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505F0" w14:textId="3CE30746" w:rsidR="0067483F" w:rsidRPr="0067483F" w:rsidRDefault="00EC660B" w:rsidP="005F34B7">
      <w:pPr>
        <w:pStyle w:val="Titel"/>
      </w:pPr>
      <w:r>
        <w:t>EASY-P 15</w:t>
      </w:r>
      <w:r w:rsidR="0067483F" w:rsidRPr="00436109">
        <w:t>.</w:t>
      </w:r>
      <w:r>
        <w:t>1.0.</w:t>
      </w:r>
      <w:r w:rsidR="00363283">
        <w:t>10</w:t>
      </w:r>
      <w:r w:rsidR="003F2A9A" w:rsidRPr="00436109">
        <w:t>:</w:t>
      </w:r>
      <w:r w:rsidR="007F766A" w:rsidRPr="00436109">
        <w:t xml:space="preserve"> </w:t>
      </w:r>
      <w:r w:rsidR="005F34B7" w:rsidRPr="00436109">
        <w:t>Diverse fejlrettelser</w:t>
      </w:r>
    </w:p>
    <w:p w14:paraId="22C1CA31" w14:textId="3D89F925" w:rsidR="009A3901" w:rsidRPr="009A3901" w:rsidRDefault="00363283" w:rsidP="009A3901">
      <w:pPr>
        <w:pStyle w:val="Brdtekst"/>
      </w:pPr>
      <w:r>
        <w:t>2</w:t>
      </w:r>
      <w:r w:rsidR="00EC660B">
        <w:t xml:space="preserve">1. </w:t>
      </w:r>
      <w:r>
        <w:t>september</w:t>
      </w:r>
      <w:r w:rsidR="00EC660B">
        <w:t xml:space="preserve"> 2015</w:t>
      </w:r>
    </w:p>
    <w:p w14:paraId="480CFCE5" w14:textId="624E77ED" w:rsidR="00EC660B" w:rsidRPr="00C30A10" w:rsidRDefault="00C30A10" w:rsidP="00EC660B">
      <w:pPr>
        <w:rPr>
          <w:rFonts w:ascii="Garamond" w:hAnsi="Garamond"/>
          <w:i/>
        </w:rPr>
      </w:pPr>
      <w:bookmarkStart w:id="0" w:name="Dato"/>
      <w:bookmarkStart w:id="1" w:name="_Toc412206125"/>
      <w:bookmarkEnd w:id="0"/>
      <w:r w:rsidRPr="00C30A10">
        <w:rPr>
          <w:rFonts w:ascii="Garamond" w:hAnsi="Garamond"/>
          <w:i/>
        </w:rPr>
        <w:t>V</w:t>
      </w:r>
      <w:r w:rsidR="00436109" w:rsidRPr="00C30A10">
        <w:rPr>
          <w:rFonts w:ascii="Garamond" w:hAnsi="Garamond"/>
          <w:i/>
        </w:rPr>
        <w:t xml:space="preserve">ersionen indeholder </w:t>
      </w:r>
      <w:r w:rsidR="00EC660B">
        <w:rPr>
          <w:rFonts w:ascii="Garamond" w:hAnsi="Garamond"/>
          <w:i/>
        </w:rPr>
        <w:t xml:space="preserve">diverse fejlrettelser </w:t>
      </w:r>
    </w:p>
    <w:p w14:paraId="7789EECE" w14:textId="4BBB714C" w:rsidR="00272850" w:rsidRDefault="00436109" w:rsidP="00272850">
      <w:pPr>
        <w:rPr>
          <w:rFonts w:ascii="Garamond" w:hAnsi="Garamond"/>
          <w:i/>
        </w:rPr>
      </w:pPr>
      <w:r w:rsidRPr="00C30A10">
        <w:rPr>
          <w:rFonts w:ascii="Garamond" w:hAnsi="Garamond"/>
          <w:i/>
        </w:rPr>
        <w:t xml:space="preserve"> </w:t>
      </w:r>
    </w:p>
    <w:p w14:paraId="72F3E5BA" w14:textId="77777777" w:rsidR="004B4292" w:rsidRDefault="004B4292" w:rsidP="00272850">
      <w:pPr>
        <w:rPr>
          <w:rFonts w:ascii="Garamond" w:hAnsi="Garamond"/>
          <w:i/>
        </w:rPr>
      </w:pPr>
    </w:p>
    <w:p w14:paraId="11C10D54" w14:textId="77777777" w:rsidR="004B4292" w:rsidRDefault="004B4292" w:rsidP="00272850">
      <w:pPr>
        <w:rPr>
          <w:rFonts w:ascii="Garamond" w:hAnsi="Garamond"/>
        </w:rPr>
      </w:pPr>
    </w:p>
    <w:p w14:paraId="7F605632" w14:textId="2DD7C848" w:rsidR="00DA0CE8" w:rsidRDefault="00DA0CE8" w:rsidP="003E2C82">
      <w:pPr>
        <w:pStyle w:val="Overskrift1"/>
      </w:pPr>
      <w:r>
        <w:t>Uddannelsesaftaler</w:t>
      </w:r>
    </w:p>
    <w:p w14:paraId="036DEAF9" w14:textId="77777777" w:rsidR="003E2C82" w:rsidRDefault="00F2230F" w:rsidP="00DA0CE8">
      <w:pPr>
        <w:pStyle w:val="Overskrift2"/>
      </w:pPr>
      <w:r>
        <w:t>Problemer med at oprette aftaler på individuel EUD</w:t>
      </w:r>
    </w:p>
    <w:bookmarkEnd w:id="1"/>
    <w:p w14:paraId="608A4302" w14:textId="60B1BC90" w:rsidR="003E2C82" w:rsidRDefault="00F2230F" w:rsidP="003E2C82">
      <w:pPr>
        <w:pStyle w:val="Brdtekst"/>
      </w:pPr>
      <w:r w:rsidRPr="003E2C82">
        <w:t>På nedenstående uddannelseskoder er der ikke specialer tilknyttet, hvilket har givet aftalevinduerne problemer. Dette</w:t>
      </w:r>
      <w:r w:rsidR="003E2C82">
        <w:t xml:space="preserve"> er delvist løst nu, således at der igen kan oprettes uddannelsesaftaler på individuel EUD.</w:t>
      </w:r>
      <w:r w:rsidR="00276559">
        <w:t xml:space="preserve">  </w:t>
      </w:r>
      <w:r w:rsidR="00454C5C">
        <w:t>Der er dog fortsat 2 udfordringer</w:t>
      </w:r>
      <w:proofErr w:type="gramStart"/>
      <w:r w:rsidR="00454C5C">
        <w:t>:</w:t>
      </w:r>
      <w:r w:rsidR="003E2C82">
        <w:t>:</w:t>
      </w:r>
      <w:proofErr w:type="gramEnd"/>
    </w:p>
    <w:p w14:paraId="0F53C894" w14:textId="36B25136" w:rsidR="003E2C82" w:rsidRDefault="003E2C82" w:rsidP="00F275DC">
      <w:pPr>
        <w:pStyle w:val="Brdtekst"/>
        <w:numPr>
          <w:ilvl w:val="0"/>
          <w:numId w:val="41"/>
        </w:numPr>
      </w:pPr>
      <w:r>
        <w:t>FU-nr. er krævet i PA01 på Individuel EUD. Af og til kommer værdilisten til FU-nr. dog ikke frem i PA01, når man står i FU-feltet. Work</w:t>
      </w:r>
      <w:r w:rsidR="00F275DC">
        <w:t>-</w:t>
      </w:r>
      <w:proofErr w:type="spellStart"/>
      <w:r w:rsidR="00F275DC">
        <w:t>around</w:t>
      </w:r>
      <w:proofErr w:type="spellEnd"/>
      <w:r w:rsidR="00F275DC">
        <w:t xml:space="preserve">: </w:t>
      </w:r>
      <w:r>
        <w:t>Klik i et andet felt med værdil</w:t>
      </w:r>
      <w:r w:rsidR="00F275DC">
        <w:t>i</w:t>
      </w:r>
      <w:r>
        <w:t>ste (fx feltet ”Elevt</w:t>
      </w:r>
      <w:r>
        <w:t>y</w:t>
      </w:r>
      <w:r>
        <w:t>pe”</w:t>
      </w:r>
      <w:r w:rsidR="00F275DC">
        <w:t xml:space="preserve">) og klik så igen i FU-feltet; </w:t>
      </w:r>
      <w:r>
        <w:t xml:space="preserve">så </w:t>
      </w:r>
      <w:r w:rsidR="00F275DC">
        <w:t>kommer</w:t>
      </w:r>
      <w:r>
        <w:t xml:space="preserve"> værdiliste</w:t>
      </w:r>
      <w:r w:rsidR="00F275DC">
        <w:t>n frem</w:t>
      </w:r>
      <w:r>
        <w:t>.</w:t>
      </w:r>
    </w:p>
    <w:p w14:paraId="2016B1D9" w14:textId="16021D94" w:rsidR="00454C5C" w:rsidRPr="00F2230F" w:rsidRDefault="003E2C82" w:rsidP="003E2C82">
      <w:pPr>
        <w:pStyle w:val="Brdtekst"/>
        <w:numPr>
          <w:ilvl w:val="0"/>
          <w:numId w:val="41"/>
        </w:numPr>
      </w:pPr>
      <w:r>
        <w:t xml:space="preserve">Når man gemmer aftalen, kan man få </w:t>
      </w:r>
      <w:r w:rsidR="00F275DC">
        <w:t xml:space="preserve">den bløde advarsel herunder, selv om versionen ER trådt i kraft inden </w:t>
      </w:r>
      <w:r w:rsidR="00276559">
        <w:t>den individuelle EUD</w:t>
      </w:r>
      <w:r w:rsidR="00F275DC">
        <w:t xml:space="preserve"> starter:</w:t>
      </w:r>
      <w:bookmarkStart w:id="2" w:name="_GoBack"/>
      <w:bookmarkEnd w:id="2"/>
      <w:r w:rsidR="00F275DC">
        <w:t xml:space="preserve"> Tryk ”Fortsæt”:</w:t>
      </w:r>
      <w:r w:rsidR="00F275DC">
        <w:br/>
      </w:r>
      <w:r w:rsidR="00454C5C">
        <w:rPr>
          <w:noProof/>
        </w:rPr>
        <w:drawing>
          <wp:inline distT="0" distB="0" distL="0" distR="0" wp14:anchorId="38145A9E" wp14:editId="5F79B11D">
            <wp:extent cx="3476054" cy="1478942"/>
            <wp:effectExtent l="0" t="0" r="0" b="698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7419" t="51626" r="10747" b="20529"/>
                    <a:stretch/>
                  </pic:blipFill>
                  <pic:spPr bwMode="auto">
                    <a:xfrm>
                      <a:off x="0" y="0"/>
                      <a:ext cx="3476312" cy="1479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75DC">
        <w:br/>
        <w:t>Dette skyldes, at der ikke er en uddannelsesbekendtgørelse på Individuel EUD. Dette vil blive rettet med en kommende version.</w:t>
      </w:r>
    </w:p>
    <w:p w14:paraId="6983ED2F" w14:textId="77777777" w:rsidR="00621CDF" w:rsidRDefault="00621CDF" w:rsidP="00621CDF">
      <w:pPr>
        <w:rPr>
          <w:rFonts w:ascii="Garamond" w:hAnsi="Garamond"/>
        </w:rPr>
      </w:pPr>
    </w:p>
    <w:p w14:paraId="362913A0" w14:textId="77777777" w:rsidR="004B4292" w:rsidRDefault="004B4292" w:rsidP="00621CDF">
      <w:pPr>
        <w:rPr>
          <w:rFonts w:ascii="Garamond" w:hAnsi="Garamond"/>
        </w:rPr>
      </w:pPr>
    </w:p>
    <w:p w14:paraId="654B7C40" w14:textId="0705AA3B" w:rsidR="00F16951" w:rsidRDefault="003E39F4" w:rsidP="00DA0CE8">
      <w:pPr>
        <w:pStyle w:val="Overskrift2"/>
      </w:pPr>
      <w:r>
        <w:t>Afslutning af aftaler</w:t>
      </w:r>
    </w:p>
    <w:p w14:paraId="1C7322A9" w14:textId="72EB56C7" w:rsidR="008E0CDA" w:rsidRDefault="003E39F4" w:rsidP="008E0CDA">
      <w:pPr>
        <w:pStyle w:val="Brdtekst"/>
      </w:pPr>
      <w:r>
        <w:t>Invalide aftaler har spærret for at uddannelsesaftaler afsluttes automatisk. Dette er rettet, så</w:t>
      </w:r>
      <w:r w:rsidR="00956A49">
        <w:t xml:space="preserve"> </w:t>
      </w:r>
      <w:r>
        <w:t>aftaler med cpr-numre, der starter med 6, 7, 8 eller 9 nu ignoreres og må afsluttes manuelt i PA01.</w:t>
      </w:r>
    </w:p>
    <w:p w14:paraId="0BB326FC" w14:textId="77777777" w:rsidR="00956A49" w:rsidRDefault="00956A49" w:rsidP="008E0CDA">
      <w:pPr>
        <w:pStyle w:val="Brdtekst"/>
      </w:pPr>
    </w:p>
    <w:p w14:paraId="78EE8F14" w14:textId="77777777" w:rsidR="004B4292" w:rsidRDefault="004B4292">
      <w:pPr>
        <w:rPr>
          <w:rFonts w:ascii="Garamond" w:hAnsi="Garamond"/>
          <w:b/>
          <w:kern w:val="28"/>
        </w:rPr>
      </w:pPr>
      <w:r>
        <w:br w:type="page"/>
      </w:r>
    </w:p>
    <w:p w14:paraId="54240F7E" w14:textId="36F89165" w:rsidR="001D7971" w:rsidRPr="008E0CDA" w:rsidRDefault="00DA0CE8" w:rsidP="00956A49">
      <w:pPr>
        <w:pStyle w:val="Overskrift2"/>
      </w:pPr>
      <w:r>
        <w:lastRenderedPageBreak/>
        <w:t>Beregning af den samlede varighed for elevens aftaler på samme speciale</w:t>
      </w:r>
    </w:p>
    <w:p w14:paraId="534347C3" w14:textId="01ED4456" w:rsidR="008E0CDA" w:rsidRDefault="00DA0CE8" w:rsidP="003F2A9A">
      <w:pPr>
        <w:rPr>
          <w:rFonts w:ascii="Garamond" w:hAnsi="Garamond"/>
        </w:rPr>
      </w:pPr>
      <w:r>
        <w:rPr>
          <w:rFonts w:ascii="Garamond" w:hAnsi="Garamond"/>
        </w:rPr>
        <w:t>I aftaleoversigter</w:t>
      </w:r>
      <w:r w:rsidR="00956A49">
        <w:rPr>
          <w:rFonts w:ascii="Garamond" w:hAnsi="Garamond"/>
        </w:rPr>
        <w:t>ne i EASY-P vies både aftalens ”</w:t>
      </w:r>
      <w:r>
        <w:rPr>
          <w:rFonts w:ascii="Garamond" w:hAnsi="Garamond"/>
        </w:rPr>
        <w:t>egen” varighed og (fra og med juni 2015) også pra</w:t>
      </w:r>
      <w:r>
        <w:rPr>
          <w:rFonts w:ascii="Garamond" w:hAnsi="Garamond"/>
        </w:rPr>
        <w:t>k</w:t>
      </w:r>
      <w:r>
        <w:rPr>
          <w:rFonts w:ascii="Garamond" w:hAnsi="Garamond"/>
        </w:rPr>
        <w:t xml:space="preserve">tikforholdets </w:t>
      </w:r>
      <w:r w:rsidRPr="00956A49">
        <w:rPr>
          <w:rFonts w:ascii="Garamond" w:hAnsi="Garamond"/>
          <w:i/>
        </w:rPr>
        <w:t>samlede</w:t>
      </w:r>
      <w:r>
        <w:rPr>
          <w:rFonts w:ascii="Garamond" w:hAnsi="Garamond"/>
        </w:rPr>
        <w:t xml:space="preserve"> varighed, når varigheden fra alle aftaler og tillæg på samme speciale lægges sa</w:t>
      </w:r>
      <w:r>
        <w:rPr>
          <w:rFonts w:ascii="Garamond" w:hAnsi="Garamond"/>
        </w:rPr>
        <w:t>m</w:t>
      </w:r>
      <w:r>
        <w:rPr>
          <w:rFonts w:ascii="Garamond" w:hAnsi="Garamond"/>
        </w:rPr>
        <w:t>men</w:t>
      </w:r>
    </w:p>
    <w:p w14:paraId="5BC296A2" w14:textId="77777777" w:rsidR="00956A49" w:rsidRDefault="00956A49" w:rsidP="003F2A9A">
      <w:pPr>
        <w:rPr>
          <w:noProof/>
        </w:rPr>
      </w:pPr>
    </w:p>
    <w:p w14:paraId="376EDE0B" w14:textId="46112DC4" w:rsidR="00956A49" w:rsidRPr="00956A49" w:rsidRDefault="00956A49" w:rsidP="003F2A9A">
      <w:pPr>
        <w:rPr>
          <w:rFonts w:ascii="Garamond" w:hAnsi="Garamond"/>
        </w:rPr>
      </w:pPr>
      <w:r w:rsidRPr="00956A49">
        <w:rPr>
          <w:rFonts w:ascii="Garamond" w:hAnsi="Garamond"/>
        </w:rPr>
        <w:t>Dog har varigheden for andre specialer under samme uddannelse også talt med og derudover har der været for mange dage i en måned – fx 60 dage. Dette er nu bragt i orden.</w:t>
      </w:r>
    </w:p>
    <w:p w14:paraId="22B8D523" w14:textId="68520DDB" w:rsidR="00956A49" w:rsidRDefault="00956A49" w:rsidP="003F2A9A">
      <w:pPr>
        <w:rPr>
          <w:rFonts w:ascii="Garamond" w:hAnsi="Garamond"/>
        </w:rPr>
      </w:pPr>
      <w:r>
        <w:rPr>
          <w:noProof/>
        </w:rPr>
        <w:drawing>
          <wp:inline distT="0" distB="0" distL="0" distR="0" wp14:anchorId="2EEA8B36" wp14:editId="2F36BF1D">
            <wp:extent cx="2585009" cy="691764"/>
            <wp:effectExtent l="0" t="0" r="635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56919" t="28453" r="20190" b="61234"/>
                    <a:stretch/>
                  </pic:blipFill>
                  <pic:spPr bwMode="auto">
                    <a:xfrm>
                      <a:off x="0" y="0"/>
                      <a:ext cx="2593508" cy="694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E2BF3C" w14:textId="77777777" w:rsidR="004B4292" w:rsidRDefault="004B4292" w:rsidP="003F2A9A">
      <w:pPr>
        <w:rPr>
          <w:rFonts w:ascii="Garamond" w:hAnsi="Garamond"/>
        </w:rPr>
      </w:pPr>
    </w:p>
    <w:p w14:paraId="775BA85E" w14:textId="77777777" w:rsidR="00956A49" w:rsidRDefault="00956A49" w:rsidP="003F2A9A">
      <w:pPr>
        <w:rPr>
          <w:rFonts w:ascii="Garamond" w:hAnsi="Garamond"/>
        </w:rPr>
      </w:pPr>
    </w:p>
    <w:p w14:paraId="6CD57476" w14:textId="68A777D9" w:rsidR="00C27150" w:rsidRDefault="003E39F4" w:rsidP="00DA0CE8">
      <w:pPr>
        <w:pStyle w:val="Overskrift1"/>
      </w:pPr>
      <w:r>
        <w:t>Godkendelses</w:t>
      </w:r>
      <w:r w:rsidR="00C27150">
        <w:t>flettefil</w:t>
      </w:r>
      <w:r w:rsidR="00F16951">
        <w:t>en</w:t>
      </w:r>
      <w:r w:rsidR="00C27150">
        <w:t xml:space="preserve"> </w:t>
      </w:r>
      <w:r>
        <w:t>PR37</w:t>
      </w:r>
    </w:p>
    <w:p w14:paraId="39DB5B38" w14:textId="568831F4" w:rsidR="003E39F4" w:rsidRDefault="003E39F4" w:rsidP="003F2A9A">
      <w:pPr>
        <w:rPr>
          <w:rFonts w:ascii="Garamond" w:hAnsi="Garamond"/>
        </w:rPr>
      </w:pPr>
      <w:r>
        <w:rPr>
          <w:rFonts w:ascii="Garamond" w:hAnsi="Garamond"/>
        </w:rPr>
        <w:t>PR37 kan hentes fra godkendelses-søgelistevinduet PSLG samt i PG01 fra knappen ”FU-flettefil”.</w:t>
      </w:r>
    </w:p>
    <w:p w14:paraId="5EF2A407" w14:textId="77777777" w:rsidR="003E39F4" w:rsidRDefault="003E39F4" w:rsidP="003F2A9A">
      <w:pPr>
        <w:rPr>
          <w:rFonts w:ascii="Garamond" w:hAnsi="Garamond"/>
        </w:rPr>
      </w:pPr>
      <w:r>
        <w:rPr>
          <w:rFonts w:ascii="Garamond" w:hAnsi="Garamond"/>
        </w:rPr>
        <w:t>I denne flettefil har der ind i mellem været hentet forkerte begrænsningskoder ud på flettefilen og dette er nu bragt i orden.</w:t>
      </w:r>
    </w:p>
    <w:p w14:paraId="75CF4007" w14:textId="77777777" w:rsidR="004B4292" w:rsidRDefault="004B4292" w:rsidP="003F2A9A">
      <w:pPr>
        <w:rPr>
          <w:rFonts w:ascii="Garamond" w:hAnsi="Garamond"/>
        </w:rPr>
      </w:pPr>
    </w:p>
    <w:p w14:paraId="49F391DA" w14:textId="03ADD2BC" w:rsidR="00272850" w:rsidRPr="00436109" w:rsidRDefault="005D002E" w:rsidP="00272850">
      <w:pPr>
        <w:pStyle w:val="Overskrift1"/>
      </w:pPr>
      <w:r>
        <w:t xml:space="preserve">Nu kan </w:t>
      </w:r>
      <w:proofErr w:type="spellStart"/>
      <w:r>
        <w:t>email</w:t>
      </w:r>
      <w:proofErr w:type="spellEnd"/>
      <w:r>
        <w:t xml:space="preserve">-adresse </w:t>
      </w:r>
      <w:r w:rsidR="00FC5221">
        <w:t>slettes på personer</w:t>
      </w:r>
    </w:p>
    <w:p w14:paraId="0A80F105" w14:textId="3690F1B4" w:rsidR="00FC5221" w:rsidRDefault="00FC5221" w:rsidP="00272850">
      <w:pPr>
        <w:rPr>
          <w:rFonts w:ascii="Garamond" w:hAnsi="Garamond"/>
        </w:rPr>
      </w:pPr>
      <w:r>
        <w:rPr>
          <w:rFonts w:ascii="Garamond" w:hAnsi="Garamond"/>
        </w:rPr>
        <w:t xml:space="preserve">Det har ved en fejl ikke været muligt at slette en </w:t>
      </w:r>
      <w:proofErr w:type="spellStart"/>
      <w:r>
        <w:rPr>
          <w:rFonts w:ascii="Garamond" w:hAnsi="Garamond"/>
        </w:rPr>
        <w:t>email</w:t>
      </w:r>
      <w:proofErr w:type="spellEnd"/>
      <w:r>
        <w:rPr>
          <w:rFonts w:ascii="Garamond" w:hAnsi="Garamond"/>
        </w:rPr>
        <w:t>-adresse i EASY-P. Dette er nu muligt. Husk at det smitter af i EASY-A.</w:t>
      </w:r>
    </w:p>
    <w:p w14:paraId="2AD84794" w14:textId="77777777" w:rsidR="004B4292" w:rsidRDefault="004B4292" w:rsidP="00272850">
      <w:pPr>
        <w:rPr>
          <w:rFonts w:ascii="Garamond" w:hAnsi="Garamond"/>
        </w:rPr>
      </w:pPr>
    </w:p>
    <w:p w14:paraId="08AF69D2" w14:textId="2469D24E" w:rsidR="00272850" w:rsidRDefault="005D002E" w:rsidP="00272850">
      <w:pPr>
        <w:pStyle w:val="Overskrift1"/>
      </w:pPr>
      <w:r>
        <w:t>Elektronisk virksomhedsgodkendelse, EVG</w:t>
      </w:r>
    </w:p>
    <w:p w14:paraId="4C7B4ED1" w14:textId="2EAF94CE" w:rsidR="00272850" w:rsidRDefault="005D002E" w:rsidP="00272850">
      <w:pPr>
        <w:rPr>
          <w:rFonts w:ascii="Garamond" w:hAnsi="Garamond"/>
        </w:rPr>
      </w:pPr>
      <w:r>
        <w:rPr>
          <w:rFonts w:ascii="Garamond" w:hAnsi="Garamond"/>
        </w:rPr>
        <w:t>Via en webservice kan faglige udvalg via EVG-systemer oprette godkendelser i EASY-P, dog kun på specialer under nyeste versioner af en uddannelse. Dette er nu udvidet til, at der også via EVG kan o</w:t>
      </w:r>
      <w:r>
        <w:rPr>
          <w:rFonts w:ascii="Garamond" w:hAnsi="Garamond"/>
        </w:rPr>
        <w:t>p</w:t>
      </w:r>
      <w:r>
        <w:rPr>
          <w:rFonts w:ascii="Garamond" w:hAnsi="Garamond"/>
        </w:rPr>
        <w:t xml:space="preserve">rettes godkendelser specialer under tidligere versioner af uddannelsen, så længe specialet ikke findes i nyere version og så længe </w:t>
      </w:r>
      <w:proofErr w:type="spellStart"/>
      <w:r>
        <w:rPr>
          <w:rFonts w:ascii="Garamond" w:hAnsi="Garamond"/>
        </w:rPr>
        <w:t>påg</w:t>
      </w:r>
      <w:proofErr w:type="spellEnd"/>
      <w:r>
        <w:rPr>
          <w:rFonts w:ascii="Garamond" w:hAnsi="Garamond"/>
        </w:rPr>
        <w:t>. version stadig er åben for optag</w:t>
      </w:r>
      <w:r w:rsidR="00272850">
        <w:rPr>
          <w:rFonts w:ascii="Garamond" w:hAnsi="Garamond"/>
        </w:rPr>
        <w:t>.</w:t>
      </w:r>
    </w:p>
    <w:p w14:paraId="318B843D" w14:textId="77777777" w:rsidR="00272850" w:rsidRDefault="00272850" w:rsidP="00272850">
      <w:pPr>
        <w:rPr>
          <w:rFonts w:ascii="Garamond" w:hAnsi="Garamond"/>
        </w:rPr>
      </w:pPr>
    </w:p>
    <w:sectPr w:rsidR="00272850" w:rsidSect="00A86BE2">
      <w:headerReference w:type="default" r:id="rId11"/>
      <w:footerReference w:type="default" r:id="rId12"/>
      <w:headerReference w:type="first" r:id="rId13"/>
      <w:type w:val="continuous"/>
      <w:pgSz w:w="11907" w:h="16840" w:code="9"/>
      <w:pgMar w:top="1701" w:right="1134" w:bottom="1701" w:left="1134" w:header="737" w:footer="90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236A58" w15:done="0"/>
  <w15:commentEx w15:paraId="4F8E445B" w15:done="0"/>
  <w15:commentEx w15:paraId="1FE14668" w15:done="0"/>
  <w15:commentEx w15:paraId="39487615" w15:done="0"/>
  <w15:commentEx w15:paraId="4FEB375F" w15:done="0"/>
  <w15:commentEx w15:paraId="0DB82416" w15:done="0"/>
  <w15:commentEx w15:paraId="26083520" w15:done="0"/>
  <w15:commentEx w15:paraId="23EAE14C" w15:done="0"/>
  <w15:commentEx w15:paraId="0237D0DB" w15:done="0"/>
  <w15:commentEx w15:paraId="325415EF" w15:done="0"/>
  <w15:commentEx w15:paraId="5EDA4A64" w15:done="0"/>
  <w15:commentEx w15:paraId="26F1F806" w15:done="0"/>
  <w15:commentEx w15:paraId="2BC4BF98" w15:done="0"/>
  <w15:commentEx w15:paraId="5DEE0171" w15:done="0"/>
  <w15:commentEx w15:paraId="0EBA3999" w15:done="0"/>
  <w15:commentEx w15:paraId="57686A22" w15:done="0"/>
  <w15:commentEx w15:paraId="5BBC7E61" w15:done="0"/>
  <w15:commentEx w15:paraId="69493BE2" w15:done="0"/>
  <w15:commentEx w15:paraId="398B357A" w15:done="0"/>
  <w15:commentEx w15:paraId="14014BE3" w15:done="0"/>
  <w15:commentEx w15:paraId="10C90DA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5C0B6" w14:textId="77777777" w:rsidR="00AA3BBB" w:rsidRDefault="00AA3BBB" w:rsidP="00123AB1">
      <w:r>
        <w:separator/>
      </w:r>
    </w:p>
  </w:endnote>
  <w:endnote w:type="continuationSeparator" w:id="0">
    <w:p w14:paraId="3F8B167C" w14:textId="77777777" w:rsidR="00AA3BBB" w:rsidRDefault="00AA3BBB" w:rsidP="001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958797"/>
      <w:docPartObj>
        <w:docPartGallery w:val="Page Numbers (Bottom of Page)"/>
        <w:docPartUnique/>
      </w:docPartObj>
    </w:sdtPr>
    <w:sdtEndPr/>
    <w:sdtContent>
      <w:p w14:paraId="34A1E605" w14:textId="644B7125" w:rsidR="005F690E" w:rsidRDefault="005F690E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292">
          <w:rPr>
            <w:noProof/>
          </w:rPr>
          <w:t>2</w:t>
        </w:r>
        <w:r>
          <w:fldChar w:fldCharType="end"/>
        </w:r>
      </w:p>
    </w:sdtContent>
  </w:sdt>
  <w:p w14:paraId="213C5C37" w14:textId="77777777" w:rsidR="005F690E" w:rsidRDefault="005F690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8D36C" w14:textId="77777777" w:rsidR="00AA3BBB" w:rsidRDefault="00AA3BBB" w:rsidP="00123AB1">
      <w:r>
        <w:separator/>
      </w:r>
    </w:p>
  </w:footnote>
  <w:footnote w:type="continuationSeparator" w:id="0">
    <w:p w14:paraId="16F586DD" w14:textId="77777777" w:rsidR="00AA3BBB" w:rsidRDefault="00AA3BBB" w:rsidP="0012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686EA" w14:textId="77777777" w:rsidR="005F34B7" w:rsidRPr="00525756" w:rsidRDefault="005F34B7" w:rsidP="0072333D">
    <w:pPr>
      <w:pStyle w:val="Sidehoved"/>
      <w:framePr w:w="316" w:h="261" w:hRule="exact" w:wrap="notBeside" w:vAnchor="page" w:hAnchor="page" w:x="9073" w:y="852"/>
      <w:jc w:val="right"/>
      <w:rPr>
        <w:rStyle w:val="Sidetal"/>
        <w:rFonts w:ascii="Garamond" w:hAnsi="Garamond" w:cs="Arial"/>
        <w:sz w:val="24"/>
        <w:szCs w:val="24"/>
      </w:rPr>
    </w:pPr>
    <w:r w:rsidRPr="00525756">
      <w:rPr>
        <w:rStyle w:val="Sidetal"/>
        <w:rFonts w:ascii="Garamond" w:hAnsi="Garamond" w:cs="Arial"/>
        <w:sz w:val="24"/>
        <w:szCs w:val="24"/>
      </w:rPr>
      <w:fldChar w:fldCharType="begin"/>
    </w:r>
    <w:r w:rsidRPr="00525756">
      <w:rPr>
        <w:rStyle w:val="Sidetal"/>
        <w:rFonts w:ascii="Garamond" w:hAnsi="Garamond" w:cs="Arial"/>
        <w:sz w:val="24"/>
        <w:szCs w:val="24"/>
      </w:rPr>
      <w:instrText xml:space="preserve">PAGE  </w:instrText>
    </w:r>
    <w:r w:rsidRPr="00525756">
      <w:rPr>
        <w:rStyle w:val="Sidetal"/>
        <w:rFonts w:ascii="Garamond" w:hAnsi="Garamond" w:cs="Arial"/>
        <w:sz w:val="24"/>
        <w:szCs w:val="24"/>
      </w:rPr>
      <w:fldChar w:fldCharType="separate"/>
    </w:r>
    <w:r w:rsidR="004B4292">
      <w:rPr>
        <w:rStyle w:val="Sidetal"/>
        <w:rFonts w:ascii="Garamond" w:hAnsi="Garamond" w:cs="Arial"/>
        <w:noProof/>
        <w:sz w:val="24"/>
        <w:szCs w:val="24"/>
      </w:rPr>
      <w:t>2</w:t>
    </w:r>
    <w:r w:rsidRPr="00525756">
      <w:rPr>
        <w:rStyle w:val="Sidetal"/>
        <w:rFonts w:ascii="Garamond" w:hAnsi="Garamond" w:cs="Arial"/>
        <w:sz w:val="24"/>
        <w:szCs w:val="24"/>
      </w:rPr>
      <w:fldChar w:fldCharType="end"/>
    </w:r>
  </w:p>
  <w:p w14:paraId="33A29939" w14:textId="77777777" w:rsidR="005F34B7" w:rsidRPr="0068666B" w:rsidRDefault="005F34B7" w:rsidP="0068666B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DD5B4" w14:textId="77777777" w:rsidR="005F34B7" w:rsidRDefault="005F34B7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62CF436" wp14:editId="15A1A69E">
          <wp:simplePos x="0" y="0"/>
          <wp:positionH relativeFrom="page">
            <wp:posOffset>5505451</wp:posOffset>
          </wp:positionH>
          <wp:positionV relativeFrom="page">
            <wp:posOffset>561975</wp:posOffset>
          </wp:positionV>
          <wp:extent cx="1580398" cy="988489"/>
          <wp:effectExtent l="0" t="0" r="1270" b="2540"/>
          <wp:wrapNone/>
          <wp:docPr id="53" name="Billed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_BLACK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398" cy="98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Overskrift1"/>
      <w:lvlText w:val="%1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Overskrift2"/>
      <w:lvlText w:val="%1.%2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pStyle w:val="Overskrift3"/>
      <w:lvlText w:val="%1.%2.%3"/>
      <w:legacy w:legacy="1" w:legacySpace="0" w:legacyIndent="708"/>
      <w:lvlJc w:val="left"/>
      <w:pPr>
        <w:ind w:left="708" w:hanging="708"/>
      </w:pPr>
    </w:lvl>
    <w:lvl w:ilvl="3">
      <w:start w:val="1"/>
      <w:numFmt w:val="decimal"/>
      <w:pStyle w:val="Overskrift4"/>
      <w:lvlText w:val="%1.%2.%3.%4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539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4247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955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663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6371" w:hanging="708"/>
      </w:pPr>
    </w:lvl>
  </w:abstractNum>
  <w:abstractNum w:abstractNumId="1">
    <w:nsid w:val="0553676B"/>
    <w:multiLevelType w:val="hybridMultilevel"/>
    <w:tmpl w:val="87A8A9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E58C9"/>
    <w:multiLevelType w:val="hybridMultilevel"/>
    <w:tmpl w:val="B2F84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76B25"/>
    <w:multiLevelType w:val="multilevel"/>
    <w:tmpl w:val="26CCCD9C"/>
    <w:styleLink w:val="Multiliste"/>
    <w:lvl w:ilvl="0">
      <w:start w:val="1"/>
      <w:numFmt w:val="decimal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8" w:hanging="11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62" w:hanging="114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1816" w:hanging="11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11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24" w:hanging="11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11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29" w:hanging="11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2" w:hanging="113"/>
      </w:pPr>
      <w:rPr>
        <w:rFonts w:hint="default"/>
      </w:rPr>
    </w:lvl>
  </w:abstractNum>
  <w:abstractNum w:abstractNumId="4">
    <w:nsid w:val="1FF072C8"/>
    <w:multiLevelType w:val="hybridMultilevel"/>
    <w:tmpl w:val="52865420"/>
    <w:lvl w:ilvl="0" w:tplc="040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2D0F4568"/>
    <w:multiLevelType w:val="multilevel"/>
    <w:tmpl w:val="31F2984A"/>
    <w:styleLink w:val="Punktliste"/>
    <w:lvl w:ilvl="0">
      <w:start w:val="1"/>
      <w:numFmt w:val="bullet"/>
      <w:lvlText w:val="•"/>
      <w:lvlJc w:val="left"/>
      <w:pPr>
        <w:ind w:left="454" w:hanging="227"/>
      </w:pPr>
      <w:rPr>
        <w:rFonts w:ascii="Calibri" w:hAnsi="Calibri" w:hint="default"/>
      </w:rPr>
    </w:lvl>
    <w:lvl w:ilvl="1">
      <w:start w:val="1"/>
      <w:numFmt w:val="bullet"/>
      <w:lvlText w:val="•"/>
      <w:lvlJc w:val="left"/>
      <w:pPr>
        <w:tabs>
          <w:tab w:val="num" w:pos="737"/>
        </w:tabs>
        <w:ind w:left="908" w:hanging="22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1362" w:hanging="227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ind w:left="1816" w:hanging="22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2270" w:hanging="227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ind w:left="2724" w:hanging="22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3178" w:hanging="227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ind w:left="3629" w:hanging="22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4082" w:hanging="226"/>
      </w:pPr>
      <w:rPr>
        <w:rFonts w:ascii="Calibri" w:hAnsi="Calibri" w:hint="default"/>
      </w:rPr>
    </w:lvl>
  </w:abstractNum>
  <w:abstractNum w:abstractNumId="6">
    <w:nsid w:val="41355D9C"/>
    <w:multiLevelType w:val="hybridMultilevel"/>
    <w:tmpl w:val="F670E9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C5388"/>
    <w:multiLevelType w:val="hybridMultilevel"/>
    <w:tmpl w:val="944827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708A1"/>
    <w:multiLevelType w:val="hybridMultilevel"/>
    <w:tmpl w:val="576C3D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41D13"/>
    <w:multiLevelType w:val="hybridMultilevel"/>
    <w:tmpl w:val="434042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B660C"/>
    <w:multiLevelType w:val="hybridMultilevel"/>
    <w:tmpl w:val="4B86B5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418AE"/>
    <w:multiLevelType w:val="hybridMultilevel"/>
    <w:tmpl w:val="F7E22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9219B"/>
    <w:multiLevelType w:val="multilevel"/>
    <w:tmpl w:val="F5B82A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71"/>
      </w:pPr>
    </w:lvl>
    <w:lvl w:ilvl="1">
      <w:start w:val="1"/>
      <w:numFmt w:val="lowerLetter"/>
      <w:lvlText w:val="%2."/>
      <w:lvlJc w:val="right"/>
      <w:pPr>
        <w:tabs>
          <w:tab w:val="num" w:pos="907"/>
        </w:tabs>
        <w:ind w:left="907" w:hanging="170"/>
      </w:p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170"/>
      </w:pPr>
    </w:lvl>
    <w:lvl w:ilvl="3">
      <w:start w:val="1"/>
      <w:numFmt w:val="upperLetter"/>
      <w:lvlText w:val="%4."/>
      <w:lvlJc w:val="right"/>
      <w:pPr>
        <w:tabs>
          <w:tab w:val="num" w:pos="0"/>
        </w:tabs>
        <w:ind w:left="1814" w:hanging="453"/>
      </w:pPr>
    </w:lvl>
    <w:lvl w:ilvl="4">
      <w:start w:val="1"/>
      <w:numFmt w:val="upperRoman"/>
      <w:lvlText w:val="%5."/>
      <w:lvlJc w:val="right"/>
      <w:pPr>
        <w:tabs>
          <w:tab w:val="num" w:pos="0"/>
        </w:tabs>
        <w:ind w:left="2268" w:hanging="45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97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85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94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08" w:hanging="714"/>
      </w:pPr>
    </w:lvl>
  </w:abstractNum>
  <w:abstractNum w:abstractNumId="13">
    <w:nsid w:val="5BC30EC9"/>
    <w:multiLevelType w:val="hybridMultilevel"/>
    <w:tmpl w:val="DD3A8E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7434E"/>
    <w:multiLevelType w:val="hybridMultilevel"/>
    <w:tmpl w:val="B40491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06672"/>
    <w:multiLevelType w:val="multilevel"/>
    <w:tmpl w:val="E98E954A"/>
    <w:lvl w:ilvl="0">
      <w:start w:val="1"/>
      <w:numFmt w:val="bullet"/>
      <w:lvlText w:val="•"/>
      <w:lvlJc w:val="left"/>
      <w:pPr>
        <w:tabs>
          <w:tab w:val="num" w:pos="454"/>
        </w:tabs>
        <w:ind w:left="45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907"/>
        </w:tabs>
        <w:ind w:left="90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814"/>
        </w:tabs>
        <w:ind w:left="181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6">
    <w:nsid w:val="6B5C7DA0"/>
    <w:multiLevelType w:val="multilevel"/>
    <w:tmpl w:val="ADFABE6E"/>
    <w:styleLink w:val="Nummereretliste"/>
    <w:lvl w:ilvl="0">
      <w:start w:val="1"/>
      <w:numFmt w:val="decimal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bullet"/>
      <w:lvlText w:val="•"/>
      <w:lvlJc w:val="left"/>
      <w:pPr>
        <w:ind w:left="907" w:hanging="22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1134"/>
        </w:tabs>
        <w:ind w:left="1361" w:hanging="227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1758"/>
        </w:tabs>
        <w:ind w:left="1814" w:hanging="113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2041"/>
        </w:tabs>
        <w:ind w:left="2268" w:hanging="227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tabs>
          <w:tab w:val="num" w:pos="2495"/>
        </w:tabs>
        <w:ind w:left="2722" w:hanging="22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tabs>
          <w:tab w:val="num" w:pos="2948"/>
        </w:tabs>
        <w:ind w:left="3175" w:hanging="227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3856"/>
        </w:tabs>
        <w:ind w:left="3629" w:hanging="22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4082" w:hanging="226"/>
      </w:pPr>
      <w:rPr>
        <w:rFonts w:ascii="Calibri" w:hAnsi="Calibri" w:hint="default"/>
      </w:rPr>
    </w:lvl>
  </w:abstractNum>
  <w:abstractNum w:abstractNumId="17">
    <w:nsid w:val="6DB74771"/>
    <w:multiLevelType w:val="hybridMultilevel"/>
    <w:tmpl w:val="DBDC1B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16"/>
  </w:num>
  <w:num w:numId="5">
    <w:abstractNumId w:val="5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2"/>
  </w:num>
  <w:num w:numId="19">
    <w:abstractNumId w:val="1"/>
  </w:num>
  <w:num w:numId="20">
    <w:abstractNumId w:val="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0"/>
  </w:num>
  <w:num w:numId="33">
    <w:abstractNumId w:val="1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11"/>
  </w:num>
  <w:num w:numId="37">
    <w:abstractNumId w:val="7"/>
  </w:num>
  <w:num w:numId="38">
    <w:abstractNumId w:val="14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anie Fasen">
    <w15:presenceInfo w15:providerId="AD" w15:userId="S-1-5-21-2108935106-4053626251-436815294-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linkStyles/>
  <w:defaultTabStop w:val="45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sprog" w:val="䀟ĕNĀ⡍Á Sidehoved_x000a_옕팂ꘒĥ䩃䩏䩑ƾðĀāāऀĀ＀＀＀＀＀＀＀＀＀ዓ▦ȁś耀＀dІІЁ＀＀＀＀_x000a_$%ÿ䤟}á腏½僀M뮛Y撀¢걋Æ雷Fÿÿá䤟}_x000a__x000a_%耀＀dЀЀﲰ斮ﲰ斮硅n旉ɺdЀЀ缳긎빧念ﰮȨ᫠ډᰈډସډ|ĉp漚ډ漞ډ漢ډ@@漦ډ漪ډ漮ډ漲ډ䘼ƒ䘠ƒ䞠ƒ&quot;䠀ʄĀ　ɥ䖈ƒ䀀耀ïïïïïïïïï翿翿䖤ƒĄ怀ډ梴斈洠Ɇ梴斈ڌ壄旉塬旉Ú旉塬旉Ú"/>
    <w:docVar w:name="Docsprog" w:val="Dansk"/>
    <w:docVar w:name="Foottype" w:val="Minusfod"/>
    <w:docVar w:name="Initialer" w:val="_x000a_Ŭɾą_x000a_뼔ꖤП݋最з໠ࢁ㜀П需з  ȏ0妗柲姒柲娍柲筮柲ó塬旉&amp;ɾ]&amp;ɾ]&amp;ɾ]&amp;ɾ]"/>
    <w:docVar w:name="Stattype" w:val="UNIC"/>
  </w:docVars>
  <w:rsids>
    <w:rsidRoot w:val="003F2A9A"/>
    <w:rsid w:val="00007B65"/>
    <w:rsid w:val="00011ED8"/>
    <w:rsid w:val="00016D92"/>
    <w:rsid w:val="00020021"/>
    <w:rsid w:val="0002228E"/>
    <w:rsid w:val="00022BAA"/>
    <w:rsid w:val="00023113"/>
    <w:rsid w:val="00037D98"/>
    <w:rsid w:val="000410BF"/>
    <w:rsid w:val="000423A8"/>
    <w:rsid w:val="000466A2"/>
    <w:rsid w:val="00047ACD"/>
    <w:rsid w:val="0005521A"/>
    <w:rsid w:val="00056149"/>
    <w:rsid w:val="00061B03"/>
    <w:rsid w:val="00071FF5"/>
    <w:rsid w:val="0007329E"/>
    <w:rsid w:val="00082422"/>
    <w:rsid w:val="00097CDC"/>
    <w:rsid w:val="00097E5B"/>
    <w:rsid w:val="000A699B"/>
    <w:rsid w:val="000B191D"/>
    <w:rsid w:val="000B3BAE"/>
    <w:rsid w:val="000B5143"/>
    <w:rsid w:val="000F06D5"/>
    <w:rsid w:val="000F15FD"/>
    <w:rsid w:val="00100CCF"/>
    <w:rsid w:val="00103E21"/>
    <w:rsid w:val="001077E5"/>
    <w:rsid w:val="00111205"/>
    <w:rsid w:val="00111420"/>
    <w:rsid w:val="00114809"/>
    <w:rsid w:val="00120A37"/>
    <w:rsid w:val="00123950"/>
    <w:rsid w:val="00123AB1"/>
    <w:rsid w:val="00131B04"/>
    <w:rsid w:val="00132F07"/>
    <w:rsid w:val="001333BD"/>
    <w:rsid w:val="00142726"/>
    <w:rsid w:val="00146B92"/>
    <w:rsid w:val="001556A0"/>
    <w:rsid w:val="00166549"/>
    <w:rsid w:val="00167897"/>
    <w:rsid w:val="00175B56"/>
    <w:rsid w:val="001826F0"/>
    <w:rsid w:val="001A1864"/>
    <w:rsid w:val="001A6E5D"/>
    <w:rsid w:val="001A7C6E"/>
    <w:rsid w:val="001B37CC"/>
    <w:rsid w:val="001B3FC5"/>
    <w:rsid w:val="001C43DB"/>
    <w:rsid w:val="001C583C"/>
    <w:rsid w:val="001D70AE"/>
    <w:rsid w:val="001D7971"/>
    <w:rsid w:val="001E42B0"/>
    <w:rsid w:val="002103DD"/>
    <w:rsid w:val="00216A47"/>
    <w:rsid w:val="00244CFF"/>
    <w:rsid w:val="00261796"/>
    <w:rsid w:val="00272850"/>
    <w:rsid w:val="00276559"/>
    <w:rsid w:val="00280457"/>
    <w:rsid w:val="002817EC"/>
    <w:rsid w:val="00291A2C"/>
    <w:rsid w:val="002A0027"/>
    <w:rsid w:val="002A19D3"/>
    <w:rsid w:val="002A25E1"/>
    <w:rsid w:val="002A2D06"/>
    <w:rsid w:val="002B30F8"/>
    <w:rsid w:val="002E0498"/>
    <w:rsid w:val="002E1514"/>
    <w:rsid w:val="002E6570"/>
    <w:rsid w:val="002F0C30"/>
    <w:rsid w:val="002F1E97"/>
    <w:rsid w:val="002F4FC2"/>
    <w:rsid w:val="0030001A"/>
    <w:rsid w:val="003006C7"/>
    <w:rsid w:val="003049B9"/>
    <w:rsid w:val="003123C9"/>
    <w:rsid w:val="00314497"/>
    <w:rsid w:val="00316801"/>
    <w:rsid w:val="00341AF3"/>
    <w:rsid w:val="00342499"/>
    <w:rsid w:val="00342C8C"/>
    <w:rsid w:val="00363283"/>
    <w:rsid w:val="00367E85"/>
    <w:rsid w:val="00372ACB"/>
    <w:rsid w:val="0038739A"/>
    <w:rsid w:val="003929CD"/>
    <w:rsid w:val="00392F0E"/>
    <w:rsid w:val="00395497"/>
    <w:rsid w:val="003A26E8"/>
    <w:rsid w:val="003A362A"/>
    <w:rsid w:val="003A3965"/>
    <w:rsid w:val="003A5AA4"/>
    <w:rsid w:val="003B1E8D"/>
    <w:rsid w:val="003B5993"/>
    <w:rsid w:val="003C06BC"/>
    <w:rsid w:val="003C5EF0"/>
    <w:rsid w:val="003D1064"/>
    <w:rsid w:val="003D2083"/>
    <w:rsid w:val="003D66B3"/>
    <w:rsid w:val="003E0119"/>
    <w:rsid w:val="003E2C82"/>
    <w:rsid w:val="003E39F4"/>
    <w:rsid w:val="003E3ABF"/>
    <w:rsid w:val="003E3BB8"/>
    <w:rsid w:val="003F2A9A"/>
    <w:rsid w:val="00400250"/>
    <w:rsid w:val="004056FF"/>
    <w:rsid w:val="004108A5"/>
    <w:rsid w:val="00412F1E"/>
    <w:rsid w:val="004216BF"/>
    <w:rsid w:val="00426C25"/>
    <w:rsid w:val="00435743"/>
    <w:rsid w:val="00436109"/>
    <w:rsid w:val="0044609A"/>
    <w:rsid w:val="00453B93"/>
    <w:rsid w:val="00454C5C"/>
    <w:rsid w:val="00456FE5"/>
    <w:rsid w:val="00470E4C"/>
    <w:rsid w:val="00475B3F"/>
    <w:rsid w:val="00491E8A"/>
    <w:rsid w:val="0049397F"/>
    <w:rsid w:val="00494C15"/>
    <w:rsid w:val="004959A8"/>
    <w:rsid w:val="00495AFF"/>
    <w:rsid w:val="004A78FA"/>
    <w:rsid w:val="004B139C"/>
    <w:rsid w:val="004B4292"/>
    <w:rsid w:val="004B55CF"/>
    <w:rsid w:val="004B62EB"/>
    <w:rsid w:val="004C726D"/>
    <w:rsid w:val="004D15F2"/>
    <w:rsid w:val="004E5847"/>
    <w:rsid w:val="00504C61"/>
    <w:rsid w:val="00507717"/>
    <w:rsid w:val="00514986"/>
    <w:rsid w:val="00517D80"/>
    <w:rsid w:val="0052566D"/>
    <w:rsid w:val="0052646C"/>
    <w:rsid w:val="005270CD"/>
    <w:rsid w:val="0053152B"/>
    <w:rsid w:val="005405C2"/>
    <w:rsid w:val="00544D20"/>
    <w:rsid w:val="00554FB0"/>
    <w:rsid w:val="00583E56"/>
    <w:rsid w:val="00584CCA"/>
    <w:rsid w:val="005A0402"/>
    <w:rsid w:val="005A266C"/>
    <w:rsid w:val="005A379F"/>
    <w:rsid w:val="005D002E"/>
    <w:rsid w:val="005D0198"/>
    <w:rsid w:val="005D534A"/>
    <w:rsid w:val="005E60BC"/>
    <w:rsid w:val="005E75CB"/>
    <w:rsid w:val="005F34B7"/>
    <w:rsid w:val="005F4D53"/>
    <w:rsid w:val="005F690E"/>
    <w:rsid w:val="00601A61"/>
    <w:rsid w:val="00602DFD"/>
    <w:rsid w:val="0060778E"/>
    <w:rsid w:val="00613C63"/>
    <w:rsid w:val="00621CDF"/>
    <w:rsid w:val="0062269A"/>
    <w:rsid w:val="00625DB5"/>
    <w:rsid w:val="006417AD"/>
    <w:rsid w:val="006418DB"/>
    <w:rsid w:val="00642372"/>
    <w:rsid w:val="00645EDC"/>
    <w:rsid w:val="0065031B"/>
    <w:rsid w:val="00652279"/>
    <w:rsid w:val="00655260"/>
    <w:rsid w:val="006633CD"/>
    <w:rsid w:val="0067300C"/>
    <w:rsid w:val="006747FB"/>
    <w:rsid w:val="0067483F"/>
    <w:rsid w:val="00676875"/>
    <w:rsid w:val="0068666B"/>
    <w:rsid w:val="006914DF"/>
    <w:rsid w:val="006929B7"/>
    <w:rsid w:val="00692E5F"/>
    <w:rsid w:val="006954E3"/>
    <w:rsid w:val="0069690E"/>
    <w:rsid w:val="006A265D"/>
    <w:rsid w:val="006A73CF"/>
    <w:rsid w:val="006A7C75"/>
    <w:rsid w:val="006B2BFC"/>
    <w:rsid w:val="006B5CBF"/>
    <w:rsid w:val="006B6D9E"/>
    <w:rsid w:val="006C1813"/>
    <w:rsid w:val="006C3859"/>
    <w:rsid w:val="006D0B3C"/>
    <w:rsid w:val="006E70D2"/>
    <w:rsid w:val="006F213F"/>
    <w:rsid w:val="006F4C5A"/>
    <w:rsid w:val="006F7E7E"/>
    <w:rsid w:val="007049B0"/>
    <w:rsid w:val="00707924"/>
    <w:rsid w:val="007106E5"/>
    <w:rsid w:val="0071168A"/>
    <w:rsid w:val="0071601B"/>
    <w:rsid w:val="0072333D"/>
    <w:rsid w:val="0072409F"/>
    <w:rsid w:val="00732EE5"/>
    <w:rsid w:val="0073397C"/>
    <w:rsid w:val="00740D30"/>
    <w:rsid w:val="00741C90"/>
    <w:rsid w:val="007526D3"/>
    <w:rsid w:val="00764329"/>
    <w:rsid w:val="007668E6"/>
    <w:rsid w:val="007729D9"/>
    <w:rsid w:val="00777321"/>
    <w:rsid w:val="00777BD6"/>
    <w:rsid w:val="00780E3A"/>
    <w:rsid w:val="00786ECE"/>
    <w:rsid w:val="007924E0"/>
    <w:rsid w:val="00793D7C"/>
    <w:rsid w:val="00796126"/>
    <w:rsid w:val="007A4C08"/>
    <w:rsid w:val="007A582F"/>
    <w:rsid w:val="007C1B22"/>
    <w:rsid w:val="007C3F1A"/>
    <w:rsid w:val="007C66FF"/>
    <w:rsid w:val="007D6703"/>
    <w:rsid w:val="007E1C51"/>
    <w:rsid w:val="007E6760"/>
    <w:rsid w:val="007F766A"/>
    <w:rsid w:val="008029D5"/>
    <w:rsid w:val="00803676"/>
    <w:rsid w:val="00812708"/>
    <w:rsid w:val="0082261B"/>
    <w:rsid w:val="008318FE"/>
    <w:rsid w:val="0085099C"/>
    <w:rsid w:val="00852E9C"/>
    <w:rsid w:val="00853FFC"/>
    <w:rsid w:val="0086578B"/>
    <w:rsid w:val="00874A42"/>
    <w:rsid w:val="00877F03"/>
    <w:rsid w:val="008840F3"/>
    <w:rsid w:val="008A2D2F"/>
    <w:rsid w:val="008A4CF5"/>
    <w:rsid w:val="008A7D0B"/>
    <w:rsid w:val="008B1ED0"/>
    <w:rsid w:val="008B1F20"/>
    <w:rsid w:val="008B2071"/>
    <w:rsid w:val="008C3929"/>
    <w:rsid w:val="008C625D"/>
    <w:rsid w:val="008C676F"/>
    <w:rsid w:val="008C7C69"/>
    <w:rsid w:val="008E0CDA"/>
    <w:rsid w:val="008E251B"/>
    <w:rsid w:val="008E7E4F"/>
    <w:rsid w:val="008F7983"/>
    <w:rsid w:val="009048E7"/>
    <w:rsid w:val="00905E7E"/>
    <w:rsid w:val="00914EAA"/>
    <w:rsid w:val="0092097D"/>
    <w:rsid w:val="0092210E"/>
    <w:rsid w:val="00927EF7"/>
    <w:rsid w:val="009329D4"/>
    <w:rsid w:val="00932C98"/>
    <w:rsid w:val="00935511"/>
    <w:rsid w:val="00936D10"/>
    <w:rsid w:val="00937BC2"/>
    <w:rsid w:val="00941A31"/>
    <w:rsid w:val="00947CA3"/>
    <w:rsid w:val="00956A49"/>
    <w:rsid w:val="0096148C"/>
    <w:rsid w:val="00961654"/>
    <w:rsid w:val="009628EC"/>
    <w:rsid w:val="00964706"/>
    <w:rsid w:val="009758AF"/>
    <w:rsid w:val="00984A3F"/>
    <w:rsid w:val="00994325"/>
    <w:rsid w:val="00997910"/>
    <w:rsid w:val="009A0979"/>
    <w:rsid w:val="009A3901"/>
    <w:rsid w:val="009B2424"/>
    <w:rsid w:val="009B510E"/>
    <w:rsid w:val="009C3E38"/>
    <w:rsid w:val="009C49BF"/>
    <w:rsid w:val="009D072F"/>
    <w:rsid w:val="009F2813"/>
    <w:rsid w:val="009F66E3"/>
    <w:rsid w:val="00A00C53"/>
    <w:rsid w:val="00A02256"/>
    <w:rsid w:val="00A02456"/>
    <w:rsid w:val="00A02545"/>
    <w:rsid w:val="00A07120"/>
    <w:rsid w:val="00A263DE"/>
    <w:rsid w:val="00A27DD2"/>
    <w:rsid w:val="00A31BE1"/>
    <w:rsid w:val="00A40C5D"/>
    <w:rsid w:val="00A44AD3"/>
    <w:rsid w:val="00A67B1B"/>
    <w:rsid w:val="00A86BE2"/>
    <w:rsid w:val="00A91FE3"/>
    <w:rsid w:val="00A9416D"/>
    <w:rsid w:val="00A94FD2"/>
    <w:rsid w:val="00AA3BBB"/>
    <w:rsid w:val="00AA79A4"/>
    <w:rsid w:val="00AC27A4"/>
    <w:rsid w:val="00AC504F"/>
    <w:rsid w:val="00AD29E6"/>
    <w:rsid w:val="00AD357C"/>
    <w:rsid w:val="00AD4627"/>
    <w:rsid w:val="00AD4AE5"/>
    <w:rsid w:val="00AE22B0"/>
    <w:rsid w:val="00AE4590"/>
    <w:rsid w:val="00AE743D"/>
    <w:rsid w:val="00AF12D5"/>
    <w:rsid w:val="00B062C9"/>
    <w:rsid w:val="00B10FAC"/>
    <w:rsid w:val="00B1736E"/>
    <w:rsid w:val="00B262FA"/>
    <w:rsid w:val="00B65690"/>
    <w:rsid w:val="00B662CB"/>
    <w:rsid w:val="00B66A30"/>
    <w:rsid w:val="00B827F2"/>
    <w:rsid w:val="00B85655"/>
    <w:rsid w:val="00B9378C"/>
    <w:rsid w:val="00B973F7"/>
    <w:rsid w:val="00BA1FD6"/>
    <w:rsid w:val="00BA2B69"/>
    <w:rsid w:val="00BA589E"/>
    <w:rsid w:val="00BA796E"/>
    <w:rsid w:val="00BB7928"/>
    <w:rsid w:val="00C04777"/>
    <w:rsid w:val="00C1284D"/>
    <w:rsid w:val="00C23B8B"/>
    <w:rsid w:val="00C24B90"/>
    <w:rsid w:val="00C26000"/>
    <w:rsid w:val="00C27150"/>
    <w:rsid w:val="00C2718E"/>
    <w:rsid w:val="00C30A10"/>
    <w:rsid w:val="00C3375D"/>
    <w:rsid w:val="00C50F12"/>
    <w:rsid w:val="00C53611"/>
    <w:rsid w:val="00C6285F"/>
    <w:rsid w:val="00C82DB1"/>
    <w:rsid w:val="00C9039B"/>
    <w:rsid w:val="00C937B2"/>
    <w:rsid w:val="00CA54A4"/>
    <w:rsid w:val="00CB2890"/>
    <w:rsid w:val="00CB403C"/>
    <w:rsid w:val="00CC19C7"/>
    <w:rsid w:val="00CC42CD"/>
    <w:rsid w:val="00CD5759"/>
    <w:rsid w:val="00CE5ED0"/>
    <w:rsid w:val="00CE7100"/>
    <w:rsid w:val="00CE744C"/>
    <w:rsid w:val="00CF3AA5"/>
    <w:rsid w:val="00D00354"/>
    <w:rsid w:val="00D01CE7"/>
    <w:rsid w:val="00D0395B"/>
    <w:rsid w:val="00D04048"/>
    <w:rsid w:val="00D1382A"/>
    <w:rsid w:val="00D14010"/>
    <w:rsid w:val="00D17738"/>
    <w:rsid w:val="00D17911"/>
    <w:rsid w:val="00D2090A"/>
    <w:rsid w:val="00D21F82"/>
    <w:rsid w:val="00D2496D"/>
    <w:rsid w:val="00D272E8"/>
    <w:rsid w:val="00D4146E"/>
    <w:rsid w:val="00D535C2"/>
    <w:rsid w:val="00D62AEF"/>
    <w:rsid w:val="00D752D5"/>
    <w:rsid w:val="00D77C49"/>
    <w:rsid w:val="00D844EA"/>
    <w:rsid w:val="00D85727"/>
    <w:rsid w:val="00D943B3"/>
    <w:rsid w:val="00DA0CE8"/>
    <w:rsid w:val="00DC09FB"/>
    <w:rsid w:val="00DC649B"/>
    <w:rsid w:val="00DC7631"/>
    <w:rsid w:val="00DC7BD6"/>
    <w:rsid w:val="00DD6316"/>
    <w:rsid w:val="00DD667E"/>
    <w:rsid w:val="00DE27E7"/>
    <w:rsid w:val="00DE6546"/>
    <w:rsid w:val="00DE6899"/>
    <w:rsid w:val="00DF298C"/>
    <w:rsid w:val="00DF55FD"/>
    <w:rsid w:val="00DF7B9E"/>
    <w:rsid w:val="00E04C88"/>
    <w:rsid w:val="00E13BBA"/>
    <w:rsid w:val="00E13D4D"/>
    <w:rsid w:val="00E15905"/>
    <w:rsid w:val="00E17856"/>
    <w:rsid w:val="00E17A70"/>
    <w:rsid w:val="00E32521"/>
    <w:rsid w:val="00E349D7"/>
    <w:rsid w:val="00E55681"/>
    <w:rsid w:val="00E63A1A"/>
    <w:rsid w:val="00E676C3"/>
    <w:rsid w:val="00E70D86"/>
    <w:rsid w:val="00E73741"/>
    <w:rsid w:val="00E87443"/>
    <w:rsid w:val="00E87A96"/>
    <w:rsid w:val="00EA2B3A"/>
    <w:rsid w:val="00EB5651"/>
    <w:rsid w:val="00EC660B"/>
    <w:rsid w:val="00EC7878"/>
    <w:rsid w:val="00ED2D52"/>
    <w:rsid w:val="00ED4D86"/>
    <w:rsid w:val="00ED4DCB"/>
    <w:rsid w:val="00EE1F56"/>
    <w:rsid w:val="00EF152D"/>
    <w:rsid w:val="00EF18A4"/>
    <w:rsid w:val="00EF18F5"/>
    <w:rsid w:val="00EF30D8"/>
    <w:rsid w:val="00F04166"/>
    <w:rsid w:val="00F129D8"/>
    <w:rsid w:val="00F16951"/>
    <w:rsid w:val="00F2230F"/>
    <w:rsid w:val="00F24F71"/>
    <w:rsid w:val="00F275DC"/>
    <w:rsid w:val="00F27D91"/>
    <w:rsid w:val="00F30825"/>
    <w:rsid w:val="00F33739"/>
    <w:rsid w:val="00F44A27"/>
    <w:rsid w:val="00F64D5B"/>
    <w:rsid w:val="00F72E25"/>
    <w:rsid w:val="00F75B08"/>
    <w:rsid w:val="00F81D9E"/>
    <w:rsid w:val="00F87BB1"/>
    <w:rsid w:val="00F901D2"/>
    <w:rsid w:val="00F96E4D"/>
    <w:rsid w:val="00FA35F0"/>
    <w:rsid w:val="00FB2A1D"/>
    <w:rsid w:val="00FC080D"/>
    <w:rsid w:val="00FC13C2"/>
    <w:rsid w:val="00FC5221"/>
    <w:rsid w:val="00FD094F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51F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4B7"/>
    <w:rPr>
      <w:sz w:val="24"/>
    </w:rPr>
  </w:style>
  <w:style w:type="paragraph" w:styleId="Overskrift1">
    <w:name w:val="heading 1"/>
    <w:basedOn w:val="Overskrift-basis"/>
    <w:next w:val="Brdtekst"/>
    <w:qFormat/>
    <w:rsid w:val="005F34B7"/>
    <w:pPr>
      <w:widowControl w:val="0"/>
      <w:numPr>
        <w:numId w:val="6"/>
      </w:numPr>
      <w:tabs>
        <w:tab w:val="left" w:pos="567"/>
      </w:tabs>
      <w:suppressAutoHyphens/>
      <w:spacing w:line="340" w:lineRule="exact"/>
      <w:outlineLvl w:val="0"/>
    </w:pPr>
    <w:rPr>
      <w:sz w:val="28"/>
    </w:rPr>
  </w:style>
  <w:style w:type="paragraph" w:styleId="Overskrift2">
    <w:name w:val="heading 2"/>
    <w:basedOn w:val="Overskrift-basis"/>
    <w:next w:val="Brdtekst"/>
    <w:qFormat/>
    <w:rsid w:val="005F34B7"/>
    <w:pPr>
      <w:widowControl w:val="0"/>
      <w:numPr>
        <w:ilvl w:val="1"/>
        <w:numId w:val="6"/>
      </w:numPr>
      <w:tabs>
        <w:tab w:val="left" w:pos="567"/>
      </w:tabs>
      <w:suppressAutoHyphens/>
      <w:spacing w:before="180" w:after="60" w:line="300" w:lineRule="exact"/>
      <w:outlineLvl w:val="1"/>
    </w:pPr>
  </w:style>
  <w:style w:type="paragraph" w:styleId="Overskrift3">
    <w:name w:val="heading 3"/>
    <w:basedOn w:val="Overskrift-basis"/>
    <w:next w:val="Brdtekst"/>
    <w:qFormat/>
    <w:rsid w:val="005F34B7"/>
    <w:pPr>
      <w:numPr>
        <w:ilvl w:val="2"/>
        <w:numId w:val="6"/>
      </w:numPr>
      <w:spacing w:before="120" w:after="40" w:line="300" w:lineRule="exact"/>
      <w:outlineLvl w:val="2"/>
    </w:pPr>
    <w:rPr>
      <w:i/>
    </w:rPr>
  </w:style>
  <w:style w:type="paragraph" w:styleId="Overskrift4">
    <w:name w:val="heading 4"/>
    <w:basedOn w:val="Overskrift-basis"/>
    <w:next w:val="Brdtekst"/>
    <w:qFormat/>
    <w:rsid w:val="005F34B7"/>
    <w:pPr>
      <w:numPr>
        <w:ilvl w:val="3"/>
        <w:numId w:val="6"/>
      </w:numPr>
      <w:spacing w:before="100" w:after="40" w:line="280" w:lineRule="exact"/>
      <w:outlineLvl w:val="3"/>
    </w:pPr>
    <w:rPr>
      <w:b w:val="0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Normal"/>
    <w:next w:val="Brdtekst"/>
    <w:rsid w:val="005F34B7"/>
    <w:pPr>
      <w:keepNext/>
      <w:keepLines/>
      <w:spacing w:before="240" w:after="120"/>
    </w:pPr>
    <w:rPr>
      <w:rFonts w:ascii="Garamond" w:hAnsi="Garamond"/>
      <w:b/>
      <w:kern w:val="28"/>
    </w:rPr>
  </w:style>
  <w:style w:type="paragraph" w:styleId="Brdtekst">
    <w:name w:val="Body Text"/>
    <w:basedOn w:val="Normal"/>
    <w:link w:val="BrdtekstTegn"/>
    <w:uiPriority w:val="99"/>
    <w:rsid w:val="005F34B7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</w:tabs>
      <w:spacing w:after="140" w:line="300" w:lineRule="atLeast"/>
    </w:pPr>
    <w:rPr>
      <w:rFonts w:ascii="Garamond" w:hAnsi="Garamond"/>
    </w:rPr>
  </w:style>
  <w:style w:type="paragraph" w:styleId="Sidehoved">
    <w:name w:val="header"/>
    <w:basedOn w:val="Normal"/>
    <w:semiHidden/>
    <w:rsid w:val="005F34B7"/>
    <w:pPr>
      <w:tabs>
        <w:tab w:val="center" w:pos="4819"/>
        <w:tab w:val="right" w:pos="9638"/>
      </w:tabs>
    </w:pPr>
    <w:rPr>
      <w:rFonts w:ascii="Arial" w:hAnsi="Arial"/>
      <w:sz w:val="20"/>
    </w:rPr>
  </w:style>
  <w:style w:type="paragraph" w:styleId="Normalindrykning">
    <w:name w:val="Normal Indent"/>
    <w:basedOn w:val="Normal"/>
    <w:semiHidden/>
    <w:rsid w:val="005F34B7"/>
    <w:pPr>
      <w:ind w:left="1304"/>
    </w:pPr>
  </w:style>
  <w:style w:type="paragraph" w:styleId="Sidefod">
    <w:name w:val="footer"/>
    <w:basedOn w:val="Normal"/>
    <w:link w:val="SidefodTegn"/>
    <w:uiPriority w:val="99"/>
    <w:rsid w:val="005F34B7"/>
    <w:pPr>
      <w:tabs>
        <w:tab w:val="center" w:pos="4819"/>
        <w:tab w:val="right" w:pos="9638"/>
      </w:tabs>
      <w:jc w:val="right"/>
    </w:pPr>
    <w:rPr>
      <w:rFonts w:ascii="Arial" w:hAnsi="Arial"/>
      <w:sz w:val="14"/>
    </w:rPr>
  </w:style>
  <w:style w:type="character" w:styleId="Sidetal">
    <w:name w:val="page number"/>
    <w:basedOn w:val="Standardskrifttypeiafsnit"/>
    <w:semiHidden/>
    <w:rsid w:val="005F34B7"/>
  </w:style>
  <w:style w:type="paragraph" w:customStyle="1" w:styleId="Bilag">
    <w:name w:val="Bilag"/>
    <w:basedOn w:val="Normal"/>
    <w:next w:val="Normal"/>
    <w:rsid w:val="005F34B7"/>
    <w:pPr>
      <w:tabs>
        <w:tab w:val="left" w:pos="-567"/>
        <w:tab w:val="left" w:pos="0"/>
      </w:tabs>
      <w:ind w:hanging="567"/>
    </w:pPr>
  </w:style>
  <w:style w:type="paragraph" w:customStyle="1" w:styleId="Flerebilag">
    <w:name w:val="Flerebilag"/>
    <w:basedOn w:val="Brdtekst"/>
    <w:next w:val="Brdtekst"/>
    <w:rsid w:val="005F34B7"/>
    <w:pPr>
      <w:ind w:hanging="567"/>
    </w:pPr>
  </w:style>
  <w:style w:type="paragraph" w:customStyle="1" w:styleId="Tilfra">
    <w:name w:val="Tilfra"/>
    <w:basedOn w:val="Brdtekst"/>
    <w:next w:val="Brdtekst"/>
    <w:rsid w:val="005F34B7"/>
    <w:rPr>
      <w:rFonts w:ascii="Arial" w:hAnsi="Arial"/>
      <w:b/>
      <w:sz w:val="28"/>
    </w:rPr>
  </w:style>
  <w:style w:type="paragraph" w:customStyle="1" w:styleId="Notathoved">
    <w:name w:val="Notathoved"/>
    <w:basedOn w:val="Brdtekst"/>
    <w:next w:val="Brdtekst"/>
    <w:rsid w:val="005F34B7"/>
    <w:pPr>
      <w:tabs>
        <w:tab w:val="clear" w:pos="454"/>
        <w:tab w:val="clear" w:pos="907"/>
        <w:tab w:val="clear" w:pos="1361"/>
        <w:tab w:val="left" w:pos="0"/>
        <w:tab w:val="left" w:pos="1531"/>
      </w:tabs>
      <w:spacing w:before="20" w:after="40"/>
      <w:ind w:left="57" w:right="113"/>
    </w:pPr>
  </w:style>
  <w:style w:type="paragraph" w:customStyle="1" w:styleId="Datotekst">
    <w:name w:val="Datotekst"/>
    <w:basedOn w:val="Normal"/>
    <w:rsid w:val="005F34B7"/>
    <w:pPr>
      <w:tabs>
        <w:tab w:val="left" w:pos="5954"/>
        <w:tab w:val="right" w:pos="8222"/>
        <w:tab w:val="center" w:pos="8278"/>
        <w:tab w:val="left" w:pos="8335"/>
        <w:tab w:val="left" w:pos="8902"/>
      </w:tabs>
      <w:spacing w:line="300" w:lineRule="exact"/>
    </w:pPr>
    <w:rPr>
      <w:rFonts w:ascii="Garamond" w:hAnsi="Garamond"/>
    </w:rPr>
  </w:style>
  <w:style w:type="paragraph" w:customStyle="1" w:styleId="Opstillingstekst">
    <w:name w:val="Opstillingstekst"/>
    <w:basedOn w:val="Brdtekst"/>
    <w:rsid w:val="005F34B7"/>
    <w:pPr>
      <w:tabs>
        <w:tab w:val="left" w:pos="7258"/>
        <w:tab w:val="left" w:pos="7711"/>
        <w:tab w:val="left" w:pos="8165"/>
        <w:tab w:val="left" w:pos="8618"/>
        <w:tab w:val="left" w:pos="9072"/>
      </w:tabs>
      <w:spacing w:before="60" w:after="60" w:line="260" w:lineRule="atLeast"/>
    </w:pPr>
  </w:style>
  <w:style w:type="paragraph" w:customStyle="1" w:styleId="Figurtekst">
    <w:name w:val="Figurtekst"/>
    <w:basedOn w:val="Brdtekst"/>
    <w:next w:val="Brdtekst"/>
    <w:rsid w:val="005F34B7"/>
    <w:pPr>
      <w:keepNext/>
      <w:keepLines/>
      <w:tabs>
        <w:tab w:val="clear" w:pos="454"/>
        <w:tab w:val="clear" w:pos="907"/>
        <w:tab w:val="clear" w:pos="1361"/>
        <w:tab w:val="clear" w:pos="1814"/>
        <w:tab w:val="clear" w:pos="2268"/>
        <w:tab w:val="clear" w:pos="2722"/>
        <w:tab w:val="clear" w:pos="3175"/>
        <w:tab w:val="clear" w:pos="3629"/>
        <w:tab w:val="clear" w:pos="4082"/>
        <w:tab w:val="clear" w:pos="4536"/>
        <w:tab w:val="clear" w:pos="4990"/>
        <w:tab w:val="clear" w:pos="5443"/>
        <w:tab w:val="clear" w:pos="5897"/>
        <w:tab w:val="clear" w:pos="6350"/>
        <w:tab w:val="clear" w:pos="6804"/>
        <w:tab w:val="left" w:pos="1247"/>
        <w:tab w:val="left" w:pos="1531"/>
      </w:tabs>
      <w:spacing w:before="240" w:after="100" w:line="260" w:lineRule="atLeast"/>
    </w:pPr>
    <w:rPr>
      <w:rFonts w:asciiTheme="minorHAnsi" w:hAnsiTheme="minorHAnsi"/>
      <w:b/>
    </w:rPr>
  </w:style>
  <w:style w:type="paragraph" w:customStyle="1" w:styleId="Tabelfigurtekst">
    <w:name w:val="Tabelfigurtekst"/>
    <w:basedOn w:val="Figurtekst"/>
    <w:next w:val="Normal"/>
    <w:rsid w:val="005F34B7"/>
    <w:pPr>
      <w:spacing w:line="260" w:lineRule="exact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34B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34B7"/>
    <w:rPr>
      <w:rFonts w:ascii="Tahoma" w:hAnsi="Tahoma" w:cs="Tahoma"/>
      <w:sz w:val="16"/>
      <w:szCs w:val="16"/>
    </w:rPr>
  </w:style>
  <w:style w:type="numbering" w:customStyle="1" w:styleId="Multiliste">
    <w:name w:val="Multiliste"/>
    <w:uiPriority w:val="99"/>
    <w:rsid w:val="005F34B7"/>
    <w:pPr>
      <w:numPr>
        <w:numId w:val="3"/>
      </w:numPr>
    </w:pPr>
  </w:style>
  <w:style w:type="numbering" w:customStyle="1" w:styleId="Nummereretliste">
    <w:name w:val="Nummereretliste"/>
    <w:uiPriority w:val="99"/>
    <w:rsid w:val="005F34B7"/>
    <w:pPr>
      <w:numPr>
        <w:numId w:val="4"/>
      </w:numPr>
    </w:pPr>
  </w:style>
  <w:style w:type="character" w:styleId="Fremhv">
    <w:name w:val="Emphasis"/>
    <w:basedOn w:val="Standardskrifttypeiafsnit"/>
    <w:uiPriority w:val="20"/>
    <w:qFormat/>
    <w:rsid w:val="005F34B7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5F34B7"/>
    <w:rPr>
      <w:b/>
      <w:bCs/>
      <w:i/>
      <w:iCs/>
      <w:color w:val="4F81BD" w:themeColor="accent1"/>
    </w:rPr>
  </w:style>
  <w:style w:type="character" w:styleId="Pladsholdertekst">
    <w:name w:val="Placeholder Text"/>
    <w:basedOn w:val="Standardskrifttypeiafsnit"/>
    <w:uiPriority w:val="99"/>
    <w:semiHidden/>
    <w:rsid w:val="005F34B7"/>
    <w:rPr>
      <w:color w:val="808080"/>
    </w:rPr>
  </w:style>
  <w:style w:type="table" w:styleId="Tabel-Gitter">
    <w:name w:val="Table Grid"/>
    <w:basedOn w:val="Tabel-Normal"/>
    <w:uiPriority w:val="59"/>
    <w:rsid w:val="005F34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andard">
    <w:name w:val="Standard"/>
    <w:basedOn w:val="Tabel-Normal"/>
    <w:uiPriority w:val="99"/>
    <w:qFormat/>
    <w:rsid w:val="005F34B7"/>
    <w:pPr>
      <w:jc w:val="right"/>
    </w:p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68" w:type="dxa"/>
        <w:left w:w="68" w:type="dxa"/>
        <w:right w:w="68" w:type="dxa"/>
      </w:tblCellMar>
    </w:tbl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SA-tabel2">
    <w:name w:val="SA-tabel 2"/>
    <w:basedOn w:val="Standard"/>
    <w:uiPriority w:val="99"/>
    <w:qFormat/>
    <w:rsid w:val="005F34B7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</w:tblPr>
    <w:tblStylePr w:type="firstRow">
      <w:pPr>
        <w:jc w:val="center"/>
      </w:pPr>
      <w:rPr>
        <w:b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</w:tcBorders>
      </w:tcPr>
    </w:tblStylePr>
    <w:tblStylePr w:type="firstCol">
      <w:pPr>
        <w:jc w:val="left"/>
      </w:pPr>
      <w:rPr>
        <w:b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</w:tcBorders>
      </w:tcPr>
    </w:tblStylePr>
  </w:style>
  <w:style w:type="paragraph" w:customStyle="1" w:styleId="Tabelnote">
    <w:name w:val="Tabelnote"/>
    <w:next w:val="Brdtekst"/>
    <w:qFormat/>
    <w:rsid w:val="005F34B7"/>
    <w:pPr>
      <w:tabs>
        <w:tab w:val="left" w:pos="170"/>
        <w:tab w:val="left" w:pos="624"/>
        <w:tab w:val="left" w:pos="1077"/>
        <w:tab w:val="left" w:pos="1531"/>
      </w:tabs>
      <w:spacing w:before="60" w:after="240" w:line="240" w:lineRule="atLeast"/>
    </w:pPr>
    <w:rPr>
      <w:rFonts w:ascii="Calibri" w:hAnsi="Calibri"/>
    </w:rPr>
  </w:style>
  <w:style w:type="character" w:customStyle="1" w:styleId="Tabeltekst">
    <w:name w:val="Tabeltekst"/>
    <w:basedOn w:val="Standardskrifttypeiafsnit"/>
    <w:rsid w:val="005F34B7"/>
    <w:rPr>
      <w:rFonts w:ascii="Calibri" w:hAnsi="Calibri"/>
      <w:sz w:val="22"/>
    </w:rPr>
  </w:style>
  <w:style w:type="character" w:customStyle="1" w:styleId="CODE">
    <w:name w:val="CODE"/>
    <w:basedOn w:val="Standardskrifttypeiafsnit"/>
    <w:rsid w:val="005F34B7"/>
    <w:rPr>
      <w:rFonts w:ascii="Courier" w:hAnsi="Courier"/>
      <w:sz w:val="20"/>
    </w:rPr>
  </w:style>
  <w:style w:type="paragraph" w:customStyle="1" w:styleId="Kodslutluft">
    <w:name w:val="Kodslutluft"/>
    <w:basedOn w:val="Brdtekst"/>
    <w:next w:val="Brdtekst"/>
    <w:rsid w:val="005F34B7"/>
    <w:pPr>
      <w:spacing w:after="0" w:line="240" w:lineRule="atLeast"/>
    </w:pPr>
    <w:rPr>
      <w:sz w:val="12"/>
    </w:rPr>
  </w:style>
  <w:style w:type="paragraph" w:customStyle="1" w:styleId="Kodstartluft">
    <w:name w:val="Kodstartluft"/>
    <w:basedOn w:val="Brdtekst"/>
    <w:next w:val="Kodslutluft"/>
    <w:rsid w:val="005F34B7"/>
    <w:pPr>
      <w:spacing w:after="0" w:line="120" w:lineRule="atLeast"/>
    </w:pPr>
    <w:rPr>
      <w:sz w:val="12"/>
    </w:rPr>
  </w:style>
  <w:style w:type="paragraph" w:customStyle="1" w:styleId="PRE">
    <w:name w:val="PRE"/>
    <w:basedOn w:val="Brdtekst"/>
    <w:rsid w:val="005F34B7"/>
    <w:pPr>
      <w:suppressAutoHyphens/>
      <w:spacing w:after="0" w:line="260" w:lineRule="exact"/>
      <w:ind w:left="510"/>
    </w:pPr>
    <w:rPr>
      <w:rFonts w:ascii="Courier" w:hAnsi="Courier"/>
      <w:sz w:val="20"/>
    </w:rPr>
  </w:style>
  <w:style w:type="character" w:customStyle="1" w:styleId="SansSerif">
    <w:name w:val="SansSerif"/>
    <w:basedOn w:val="Standardskrifttypeiafsnit"/>
    <w:rsid w:val="005F34B7"/>
    <w:rPr>
      <w:rFonts w:ascii="Arial" w:hAnsi="Arial"/>
      <w:sz w:val="20"/>
    </w:rPr>
  </w:style>
  <w:style w:type="character" w:customStyle="1" w:styleId="SmCODE">
    <w:name w:val="SmCODE"/>
    <w:basedOn w:val="Standardskrifttypeiafsnit"/>
    <w:rsid w:val="005F34B7"/>
    <w:rPr>
      <w:rFonts w:ascii="Courier" w:hAnsi="Courier"/>
      <w:sz w:val="18"/>
    </w:rPr>
  </w:style>
  <w:style w:type="character" w:customStyle="1" w:styleId="SmSansSerif">
    <w:name w:val="SmSansSerif"/>
    <w:basedOn w:val="Standardskrifttypeiafsnit"/>
    <w:rsid w:val="005F34B7"/>
    <w:rPr>
      <w:rFonts w:ascii="Arial" w:hAnsi="Arial"/>
      <w:sz w:val="18"/>
    </w:rPr>
  </w:style>
  <w:style w:type="numbering" w:customStyle="1" w:styleId="Punktliste">
    <w:name w:val="Punktliste"/>
    <w:uiPriority w:val="99"/>
    <w:rsid w:val="005F34B7"/>
    <w:pPr>
      <w:numPr>
        <w:numId w:val="5"/>
      </w:numPr>
    </w:pPr>
  </w:style>
  <w:style w:type="table" w:customStyle="1" w:styleId="Bludentotal">
    <w:name w:val="Blå uden total"/>
    <w:basedOn w:val="Tabel-Normal"/>
    <w:uiPriority w:val="99"/>
    <w:qFormat/>
    <w:rsid w:val="005F34B7"/>
    <w:pPr>
      <w:jc w:val="right"/>
    </w:pPr>
    <w:rPr>
      <w:rFonts w:asciiTheme="minorHAnsi" w:hAnsiTheme="minorHAnsi"/>
    </w:rPr>
    <w:tblPr>
      <w:tblStyleRowBandSize w:val="1"/>
      <w:tblStyleColBandSize w:val="1"/>
      <w:tblInd w:w="85" w:type="dxa"/>
      <w:tblBorders>
        <w:top w:val="single" w:sz="12" w:space="0" w:color="00457E"/>
        <w:left w:val="single" w:sz="12" w:space="0" w:color="00457E"/>
        <w:bottom w:val="single" w:sz="12" w:space="0" w:color="00457E"/>
        <w:right w:val="single" w:sz="12" w:space="0" w:color="00457E"/>
      </w:tblBorders>
      <w:tblCellMar>
        <w:top w:w="68" w:type="dxa"/>
        <w:left w:w="68" w:type="dxa"/>
        <w:right w:w="68" w:type="dxa"/>
      </w:tblCellMar>
    </w:tblPr>
    <w:tblStylePr w:type="firstRow">
      <w:pPr>
        <w:spacing w:before="0" w:after="0" w:line="240" w:lineRule="auto"/>
        <w:jc w:val="center"/>
      </w:pPr>
      <w:rPr>
        <w:rFonts w:asciiTheme="minorHAnsi" w:hAnsiTheme="minorHAnsi"/>
        <w:b/>
        <w:bCs/>
        <w:color w:val="FFFFFF" w:themeColor="background1"/>
      </w:rPr>
      <w:tblPr/>
      <w:tcPr>
        <w:shd w:val="clear" w:color="auto" w:fill="00457E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2" w:space="0" w:color="00457E"/>
          <w:right w:val="nil"/>
        </w:tcBorders>
      </w:tcPr>
    </w:tblStylePr>
    <w:tblStylePr w:type="firstCol">
      <w:pPr>
        <w:jc w:val="left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E2E3"/>
      </w:tcPr>
    </w:tblStylePr>
    <w:tblStylePr w:type="lastCol">
      <w:rPr>
        <w:b w:val="0"/>
        <w:bCs/>
      </w:rPr>
      <w:tblPr/>
      <w:tcPr>
        <w:tcBorders>
          <w:right w:val="nil"/>
        </w:tcBorders>
      </w:tcPr>
    </w:tblStylePr>
    <w:tblStylePr w:type="band1Vert">
      <w:tblPr/>
      <w:tcPr>
        <w:tcBorders>
          <w:top w:val="single" w:sz="8" w:space="0" w:color="4F81BD" w:themeColor="accent1"/>
          <w:left w:val="nil"/>
          <w:bottom w:val="single" w:sz="12" w:space="0" w:color="00457E"/>
          <w:right w:val="nil"/>
        </w:tcBorders>
      </w:tcPr>
    </w:tblStylePr>
    <w:tblStylePr w:type="band2Vert">
      <w:tblPr/>
      <w:tcPr>
        <w:tcBorders>
          <w:bottom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bottom w:val="nil"/>
          <w:right w:val="nil"/>
        </w:tcBorders>
      </w:tcPr>
    </w:tblStylePr>
    <w:tblStylePr w:type="seCell">
      <w:tblPr/>
      <w:tcPr>
        <w:tcBorders>
          <w:bottom w:val="single" w:sz="12" w:space="0" w:color="00457E"/>
        </w:tcBorders>
      </w:tcPr>
    </w:tblStylePr>
    <w:tblStylePr w:type="swCell">
      <w:rPr>
        <w:b/>
      </w:rPr>
      <w:tblPr/>
      <w:tcPr>
        <w:tcBorders>
          <w:bottom w:val="single" w:sz="12" w:space="0" w:color="00457E"/>
        </w:tcBorders>
      </w:tcPr>
    </w:tblStylePr>
  </w:style>
  <w:style w:type="table" w:customStyle="1" w:styleId="Blmedtotal">
    <w:name w:val="Blå med total"/>
    <w:basedOn w:val="Bludentotal"/>
    <w:uiPriority w:val="99"/>
    <w:qFormat/>
    <w:rsid w:val="005F34B7"/>
    <w:tblPr/>
    <w:tblStylePr w:type="firstRow">
      <w:pPr>
        <w:spacing w:before="0" w:after="0" w:line="240" w:lineRule="auto"/>
        <w:jc w:val="center"/>
      </w:pPr>
      <w:rPr>
        <w:rFonts w:asciiTheme="minorHAnsi" w:hAnsiTheme="minorHAnsi"/>
        <w:b/>
        <w:bCs/>
        <w:color w:val="FFFFFF" w:themeColor="background1"/>
      </w:rPr>
      <w:tblPr/>
      <w:tcPr>
        <w:shd w:val="clear" w:color="auto" w:fill="00457E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12" w:space="0" w:color="00457E"/>
          <w:left w:val="nil"/>
          <w:bottom w:val="single" w:sz="12" w:space="0" w:color="00457E"/>
          <w:right w:val="nil"/>
        </w:tcBorders>
      </w:tcPr>
    </w:tblStylePr>
    <w:tblStylePr w:type="firstCol">
      <w:pPr>
        <w:jc w:val="left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E2E3"/>
      </w:tcPr>
    </w:tblStylePr>
    <w:tblStylePr w:type="lastCol">
      <w:rPr>
        <w:b w:val="0"/>
        <w:bCs/>
      </w:rPr>
      <w:tblPr/>
      <w:tcPr>
        <w:tcBorders>
          <w:right w:val="nil"/>
        </w:tcBorders>
      </w:tcPr>
    </w:tblStylePr>
    <w:tblStylePr w:type="band1Vert">
      <w:tblPr/>
      <w:tcPr>
        <w:tcBorders>
          <w:top w:val="single" w:sz="8" w:space="0" w:color="4F81BD" w:themeColor="accent1"/>
          <w:left w:val="nil"/>
          <w:bottom w:val="single" w:sz="12" w:space="0" w:color="00457E"/>
          <w:right w:val="nil"/>
        </w:tcBorders>
      </w:tcPr>
    </w:tblStylePr>
    <w:tblStylePr w:type="band2Vert">
      <w:tblPr/>
      <w:tcPr>
        <w:tcBorders>
          <w:bottom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bottom w:val="nil"/>
          <w:right w:val="nil"/>
        </w:tcBorders>
      </w:tcPr>
    </w:tblStylePr>
    <w:tblStylePr w:type="seCell">
      <w:tblPr/>
      <w:tcPr>
        <w:tcBorders>
          <w:bottom w:val="single" w:sz="12" w:space="0" w:color="00457E"/>
        </w:tcBorders>
      </w:tcPr>
    </w:tblStylePr>
    <w:tblStylePr w:type="swCell">
      <w:rPr>
        <w:b/>
      </w:rPr>
      <w:tblPr/>
      <w:tcPr>
        <w:tcBorders>
          <w:bottom w:val="single" w:sz="12" w:space="0" w:color="00457E"/>
        </w:tcBorders>
      </w:tcPr>
    </w:tblStylePr>
  </w:style>
  <w:style w:type="paragraph" w:customStyle="1" w:styleId="Figurnote">
    <w:name w:val="Figurnote"/>
    <w:basedOn w:val="Tabelnote"/>
    <w:next w:val="Brdtekst"/>
    <w:qFormat/>
    <w:rsid w:val="005F34B7"/>
    <w:pPr>
      <w:spacing w:before="0"/>
    </w:pPr>
  </w:style>
  <w:style w:type="paragraph" w:customStyle="1" w:styleId="Adressetekst">
    <w:name w:val="Adressetekst"/>
    <w:basedOn w:val="Brdtekst"/>
    <w:qFormat/>
    <w:rsid w:val="005F34B7"/>
    <w:pPr>
      <w:spacing w:after="0"/>
    </w:pPr>
  </w:style>
  <w:style w:type="paragraph" w:styleId="Opstilling-punkttegn">
    <w:name w:val="List Bullet"/>
    <w:basedOn w:val="Normal"/>
    <w:semiHidden/>
    <w:rsid w:val="005F34B7"/>
    <w:pPr>
      <w:ind w:left="283" w:hanging="283"/>
    </w:pPr>
    <w:rPr>
      <w:rFonts w:ascii="Garamond" w:hAnsi="Garamond"/>
    </w:rPr>
  </w:style>
  <w:style w:type="character" w:customStyle="1" w:styleId="BrdtekstTegn">
    <w:name w:val="Brødtekst Tegn"/>
    <w:basedOn w:val="Standardskrifttypeiafsnit"/>
    <w:link w:val="Brdtekst"/>
    <w:uiPriority w:val="99"/>
    <w:rsid w:val="005F34B7"/>
    <w:rPr>
      <w:rFonts w:ascii="Garamond" w:hAnsi="Garamond"/>
      <w:sz w:val="24"/>
    </w:rPr>
  </w:style>
  <w:style w:type="paragraph" w:styleId="Titel">
    <w:name w:val="Title"/>
    <w:basedOn w:val="Normal"/>
    <w:next w:val="Normal"/>
    <w:link w:val="TitelTegn"/>
    <w:uiPriority w:val="10"/>
    <w:qFormat/>
    <w:rsid w:val="005F34B7"/>
    <w:pPr>
      <w:spacing w:before="360" w:after="240" w:line="420" w:lineRule="exact"/>
      <w:contextualSpacing/>
    </w:pPr>
    <w:rPr>
      <w:rFonts w:ascii="Garamond" w:eastAsiaTheme="majorEastAsia" w:hAnsi="Garamond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F34B7"/>
    <w:rPr>
      <w:rFonts w:ascii="Garamond" w:eastAsiaTheme="majorEastAsia" w:hAnsi="Garamond" w:cstheme="majorBidi"/>
      <w:b/>
      <w:color w:val="000000" w:themeColor="text1"/>
      <w:spacing w:val="5"/>
      <w:kern w:val="28"/>
      <w:sz w:val="36"/>
      <w:szCs w:val="52"/>
    </w:rPr>
  </w:style>
  <w:style w:type="paragraph" w:styleId="Listeafsnit">
    <w:name w:val="List Paragraph"/>
    <w:basedOn w:val="Normal"/>
    <w:uiPriority w:val="34"/>
    <w:qFormat/>
    <w:rsid w:val="00676875"/>
    <w:pPr>
      <w:ind w:left="720"/>
      <w:contextualSpacing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022BAA"/>
    <w:pPr>
      <w:spacing w:before="120" w:after="120"/>
    </w:pPr>
    <w:rPr>
      <w:rFonts w:asciiTheme="minorHAnsi" w:hAnsiTheme="minorHAnsi"/>
      <w:b/>
      <w:bCs/>
      <w:caps/>
      <w:sz w:val="20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022BAA"/>
    <w:pPr>
      <w:ind w:left="240"/>
    </w:pPr>
    <w:rPr>
      <w:rFonts w:asciiTheme="minorHAnsi" w:hAnsiTheme="minorHAnsi"/>
      <w:smallCaps/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022BAA"/>
    <w:pPr>
      <w:ind w:left="480"/>
    </w:pPr>
    <w:rPr>
      <w:rFonts w:asciiTheme="minorHAnsi" w:hAnsiTheme="minorHAnsi"/>
      <w:i/>
      <w:iCs/>
      <w:sz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022BAA"/>
    <w:pPr>
      <w:ind w:left="720"/>
    </w:pPr>
    <w:rPr>
      <w:rFonts w:asciiTheme="minorHAnsi" w:hAnsiTheme="minorHAnsi"/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022BAA"/>
    <w:pPr>
      <w:ind w:left="960"/>
    </w:pPr>
    <w:rPr>
      <w:rFonts w:asciiTheme="minorHAnsi" w:hAnsiTheme="minorHAnsi"/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022BAA"/>
    <w:pPr>
      <w:ind w:left="1200"/>
    </w:pPr>
    <w:rPr>
      <w:rFonts w:asciiTheme="minorHAnsi" w:hAnsiTheme="minorHAnsi"/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022BAA"/>
    <w:pPr>
      <w:ind w:left="1440"/>
    </w:pPr>
    <w:rPr>
      <w:rFonts w:asciiTheme="minorHAnsi" w:hAnsiTheme="minorHAnsi"/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022BAA"/>
    <w:pPr>
      <w:ind w:left="1680"/>
    </w:pPr>
    <w:rPr>
      <w:rFonts w:asciiTheme="minorHAnsi" w:hAnsiTheme="minorHAnsi"/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022BAA"/>
    <w:pPr>
      <w:ind w:left="1920"/>
    </w:pPr>
    <w:rPr>
      <w:rFonts w:asciiTheme="minorHAnsi" w:hAnsiTheme="minorHAns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022BAA"/>
    <w:rPr>
      <w:color w:val="0000FF" w:themeColor="hyperlink"/>
      <w:u w:val="single"/>
    </w:rPr>
  </w:style>
  <w:style w:type="paragraph" w:customStyle="1" w:styleId="Tabel">
    <w:name w:val="Tabel"/>
    <w:basedOn w:val="Brdtekst"/>
    <w:qFormat/>
    <w:rsid w:val="002B30F8"/>
    <w:pPr>
      <w:tabs>
        <w:tab w:val="clear" w:pos="454"/>
        <w:tab w:val="clear" w:pos="1361"/>
        <w:tab w:val="clear" w:pos="1814"/>
        <w:tab w:val="clear" w:pos="2268"/>
        <w:tab w:val="clear" w:pos="2722"/>
        <w:tab w:val="clear" w:pos="3175"/>
        <w:tab w:val="clear" w:pos="3629"/>
        <w:tab w:val="clear" w:pos="4082"/>
        <w:tab w:val="clear" w:pos="4536"/>
        <w:tab w:val="clear" w:pos="4990"/>
        <w:tab w:val="clear" w:pos="5443"/>
        <w:tab w:val="clear" w:pos="5897"/>
        <w:tab w:val="clear" w:pos="6350"/>
        <w:tab w:val="clear" w:pos="6804"/>
        <w:tab w:val="left" w:pos="340"/>
        <w:tab w:val="left" w:pos="624"/>
        <w:tab w:val="left" w:pos="1191"/>
      </w:tabs>
      <w:spacing w:before="60" w:after="60" w:line="240" w:lineRule="auto"/>
      <w:ind w:left="57" w:right="57"/>
    </w:pPr>
    <w:rPr>
      <w:rFonts w:ascii="Verdana" w:hAnsi="Verdana"/>
      <w:kern w:val="20"/>
      <w:sz w:val="16"/>
      <w:szCs w:val="24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2090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2090A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2090A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2090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2090A"/>
    <w:rPr>
      <w:b/>
      <w:bCs/>
    </w:rPr>
  </w:style>
  <w:style w:type="character" w:customStyle="1" w:styleId="apple-converted-space">
    <w:name w:val="apple-converted-space"/>
    <w:basedOn w:val="Standardskrifttypeiafsnit"/>
    <w:rsid w:val="00F96E4D"/>
  </w:style>
  <w:style w:type="character" w:customStyle="1" w:styleId="SidefodTegn">
    <w:name w:val="Sidefod Tegn"/>
    <w:basedOn w:val="Standardskrifttypeiafsnit"/>
    <w:link w:val="Sidefod"/>
    <w:uiPriority w:val="99"/>
    <w:rsid w:val="005F690E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4B7"/>
    <w:rPr>
      <w:sz w:val="24"/>
    </w:rPr>
  </w:style>
  <w:style w:type="paragraph" w:styleId="Overskrift1">
    <w:name w:val="heading 1"/>
    <w:basedOn w:val="Overskrift-basis"/>
    <w:next w:val="Brdtekst"/>
    <w:qFormat/>
    <w:rsid w:val="005F34B7"/>
    <w:pPr>
      <w:widowControl w:val="0"/>
      <w:numPr>
        <w:numId w:val="6"/>
      </w:numPr>
      <w:tabs>
        <w:tab w:val="left" w:pos="567"/>
      </w:tabs>
      <w:suppressAutoHyphens/>
      <w:spacing w:line="340" w:lineRule="exact"/>
      <w:outlineLvl w:val="0"/>
    </w:pPr>
    <w:rPr>
      <w:sz w:val="28"/>
    </w:rPr>
  </w:style>
  <w:style w:type="paragraph" w:styleId="Overskrift2">
    <w:name w:val="heading 2"/>
    <w:basedOn w:val="Overskrift-basis"/>
    <w:next w:val="Brdtekst"/>
    <w:qFormat/>
    <w:rsid w:val="005F34B7"/>
    <w:pPr>
      <w:widowControl w:val="0"/>
      <w:numPr>
        <w:ilvl w:val="1"/>
        <w:numId w:val="6"/>
      </w:numPr>
      <w:tabs>
        <w:tab w:val="left" w:pos="567"/>
      </w:tabs>
      <w:suppressAutoHyphens/>
      <w:spacing w:before="180" w:after="60" w:line="300" w:lineRule="exact"/>
      <w:outlineLvl w:val="1"/>
    </w:pPr>
  </w:style>
  <w:style w:type="paragraph" w:styleId="Overskrift3">
    <w:name w:val="heading 3"/>
    <w:basedOn w:val="Overskrift-basis"/>
    <w:next w:val="Brdtekst"/>
    <w:qFormat/>
    <w:rsid w:val="005F34B7"/>
    <w:pPr>
      <w:numPr>
        <w:ilvl w:val="2"/>
        <w:numId w:val="6"/>
      </w:numPr>
      <w:spacing w:before="120" w:after="40" w:line="300" w:lineRule="exact"/>
      <w:outlineLvl w:val="2"/>
    </w:pPr>
    <w:rPr>
      <w:i/>
    </w:rPr>
  </w:style>
  <w:style w:type="paragraph" w:styleId="Overskrift4">
    <w:name w:val="heading 4"/>
    <w:basedOn w:val="Overskrift-basis"/>
    <w:next w:val="Brdtekst"/>
    <w:qFormat/>
    <w:rsid w:val="005F34B7"/>
    <w:pPr>
      <w:numPr>
        <w:ilvl w:val="3"/>
        <w:numId w:val="6"/>
      </w:numPr>
      <w:spacing w:before="100" w:after="40" w:line="280" w:lineRule="exact"/>
      <w:outlineLvl w:val="3"/>
    </w:pPr>
    <w:rPr>
      <w:b w:val="0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Normal"/>
    <w:next w:val="Brdtekst"/>
    <w:rsid w:val="005F34B7"/>
    <w:pPr>
      <w:keepNext/>
      <w:keepLines/>
      <w:spacing w:before="240" w:after="120"/>
    </w:pPr>
    <w:rPr>
      <w:rFonts w:ascii="Garamond" w:hAnsi="Garamond"/>
      <w:b/>
      <w:kern w:val="28"/>
    </w:rPr>
  </w:style>
  <w:style w:type="paragraph" w:styleId="Brdtekst">
    <w:name w:val="Body Text"/>
    <w:basedOn w:val="Normal"/>
    <w:link w:val="BrdtekstTegn"/>
    <w:uiPriority w:val="99"/>
    <w:rsid w:val="005F34B7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</w:tabs>
      <w:spacing w:after="140" w:line="300" w:lineRule="atLeast"/>
    </w:pPr>
    <w:rPr>
      <w:rFonts w:ascii="Garamond" w:hAnsi="Garamond"/>
    </w:rPr>
  </w:style>
  <w:style w:type="paragraph" w:styleId="Sidehoved">
    <w:name w:val="header"/>
    <w:basedOn w:val="Normal"/>
    <w:semiHidden/>
    <w:rsid w:val="005F34B7"/>
    <w:pPr>
      <w:tabs>
        <w:tab w:val="center" w:pos="4819"/>
        <w:tab w:val="right" w:pos="9638"/>
      </w:tabs>
    </w:pPr>
    <w:rPr>
      <w:rFonts w:ascii="Arial" w:hAnsi="Arial"/>
      <w:sz w:val="20"/>
    </w:rPr>
  </w:style>
  <w:style w:type="paragraph" w:styleId="Normalindrykning">
    <w:name w:val="Normal Indent"/>
    <w:basedOn w:val="Normal"/>
    <w:semiHidden/>
    <w:rsid w:val="005F34B7"/>
    <w:pPr>
      <w:ind w:left="1304"/>
    </w:pPr>
  </w:style>
  <w:style w:type="paragraph" w:styleId="Sidefod">
    <w:name w:val="footer"/>
    <w:basedOn w:val="Normal"/>
    <w:link w:val="SidefodTegn"/>
    <w:uiPriority w:val="99"/>
    <w:rsid w:val="005F34B7"/>
    <w:pPr>
      <w:tabs>
        <w:tab w:val="center" w:pos="4819"/>
        <w:tab w:val="right" w:pos="9638"/>
      </w:tabs>
      <w:jc w:val="right"/>
    </w:pPr>
    <w:rPr>
      <w:rFonts w:ascii="Arial" w:hAnsi="Arial"/>
      <w:sz w:val="14"/>
    </w:rPr>
  </w:style>
  <w:style w:type="character" w:styleId="Sidetal">
    <w:name w:val="page number"/>
    <w:basedOn w:val="Standardskrifttypeiafsnit"/>
    <w:semiHidden/>
    <w:rsid w:val="005F34B7"/>
  </w:style>
  <w:style w:type="paragraph" w:customStyle="1" w:styleId="Bilag">
    <w:name w:val="Bilag"/>
    <w:basedOn w:val="Normal"/>
    <w:next w:val="Normal"/>
    <w:rsid w:val="005F34B7"/>
    <w:pPr>
      <w:tabs>
        <w:tab w:val="left" w:pos="-567"/>
        <w:tab w:val="left" w:pos="0"/>
      </w:tabs>
      <w:ind w:hanging="567"/>
    </w:pPr>
  </w:style>
  <w:style w:type="paragraph" w:customStyle="1" w:styleId="Flerebilag">
    <w:name w:val="Flerebilag"/>
    <w:basedOn w:val="Brdtekst"/>
    <w:next w:val="Brdtekst"/>
    <w:rsid w:val="005F34B7"/>
    <w:pPr>
      <w:ind w:hanging="567"/>
    </w:pPr>
  </w:style>
  <w:style w:type="paragraph" w:customStyle="1" w:styleId="Tilfra">
    <w:name w:val="Tilfra"/>
    <w:basedOn w:val="Brdtekst"/>
    <w:next w:val="Brdtekst"/>
    <w:rsid w:val="005F34B7"/>
    <w:rPr>
      <w:rFonts w:ascii="Arial" w:hAnsi="Arial"/>
      <w:b/>
      <w:sz w:val="28"/>
    </w:rPr>
  </w:style>
  <w:style w:type="paragraph" w:customStyle="1" w:styleId="Notathoved">
    <w:name w:val="Notathoved"/>
    <w:basedOn w:val="Brdtekst"/>
    <w:next w:val="Brdtekst"/>
    <w:rsid w:val="005F34B7"/>
    <w:pPr>
      <w:tabs>
        <w:tab w:val="clear" w:pos="454"/>
        <w:tab w:val="clear" w:pos="907"/>
        <w:tab w:val="clear" w:pos="1361"/>
        <w:tab w:val="left" w:pos="0"/>
        <w:tab w:val="left" w:pos="1531"/>
      </w:tabs>
      <w:spacing w:before="20" w:after="40"/>
      <w:ind w:left="57" w:right="113"/>
    </w:pPr>
  </w:style>
  <w:style w:type="paragraph" w:customStyle="1" w:styleId="Datotekst">
    <w:name w:val="Datotekst"/>
    <w:basedOn w:val="Normal"/>
    <w:rsid w:val="005F34B7"/>
    <w:pPr>
      <w:tabs>
        <w:tab w:val="left" w:pos="5954"/>
        <w:tab w:val="right" w:pos="8222"/>
        <w:tab w:val="center" w:pos="8278"/>
        <w:tab w:val="left" w:pos="8335"/>
        <w:tab w:val="left" w:pos="8902"/>
      </w:tabs>
      <w:spacing w:line="300" w:lineRule="exact"/>
    </w:pPr>
    <w:rPr>
      <w:rFonts w:ascii="Garamond" w:hAnsi="Garamond"/>
    </w:rPr>
  </w:style>
  <w:style w:type="paragraph" w:customStyle="1" w:styleId="Opstillingstekst">
    <w:name w:val="Opstillingstekst"/>
    <w:basedOn w:val="Brdtekst"/>
    <w:rsid w:val="005F34B7"/>
    <w:pPr>
      <w:tabs>
        <w:tab w:val="left" w:pos="7258"/>
        <w:tab w:val="left" w:pos="7711"/>
        <w:tab w:val="left" w:pos="8165"/>
        <w:tab w:val="left" w:pos="8618"/>
        <w:tab w:val="left" w:pos="9072"/>
      </w:tabs>
      <w:spacing w:before="60" w:after="60" w:line="260" w:lineRule="atLeast"/>
    </w:pPr>
  </w:style>
  <w:style w:type="paragraph" w:customStyle="1" w:styleId="Figurtekst">
    <w:name w:val="Figurtekst"/>
    <w:basedOn w:val="Brdtekst"/>
    <w:next w:val="Brdtekst"/>
    <w:rsid w:val="005F34B7"/>
    <w:pPr>
      <w:keepNext/>
      <w:keepLines/>
      <w:tabs>
        <w:tab w:val="clear" w:pos="454"/>
        <w:tab w:val="clear" w:pos="907"/>
        <w:tab w:val="clear" w:pos="1361"/>
        <w:tab w:val="clear" w:pos="1814"/>
        <w:tab w:val="clear" w:pos="2268"/>
        <w:tab w:val="clear" w:pos="2722"/>
        <w:tab w:val="clear" w:pos="3175"/>
        <w:tab w:val="clear" w:pos="3629"/>
        <w:tab w:val="clear" w:pos="4082"/>
        <w:tab w:val="clear" w:pos="4536"/>
        <w:tab w:val="clear" w:pos="4990"/>
        <w:tab w:val="clear" w:pos="5443"/>
        <w:tab w:val="clear" w:pos="5897"/>
        <w:tab w:val="clear" w:pos="6350"/>
        <w:tab w:val="clear" w:pos="6804"/>
        <w:tab w:val="left" w:pos="1247"/>
        <w:tab w:val="left" w:pos="1531"/>
      </w:tabs>
      <w:spacing w:before="240" w:after="100" w:line="260" w:lineRule="atLeast"/>
    </w:pPr>
    <w:rPr>
      <w:rFonts w:asciiTheme="minorHAnsi" w:hAnsiTheme="minorHAnsi"/>
      <w:b/>
    </w:rPr>
  </w:style>
  <w:style w:type="paragraph" w:customStyle="1" w:styleId="Tabelfigurtekst">
    <w:name w:val="Tabelfigurtekst"/>
    <w:basedOn w:val="Figurtekst"/>
    <w:next w:val="Normal"/>
    <w:rsid w:val="005F34B7"/>
    <w:pPr>
      <w:spacing w:line="260" w:lineRule="exact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34B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34B7"/>
    <w:rPr>
      <w:rFonts w:ascii="Tahoma" w:hAnsi="Tahoma" w:cs="Tahoma"/>
      <w:sz w:val="16"/>
      <w:szCs w:val="16"/>
    </w:rPr>
  </w:style>
  <w:style w:type="numbering" w:customStyle="1" w:styleId="Multiliste">
    <w:name w:val="Multiliste"/>
    <w:uiPriority w:val="99"/>
    <w:rsid w:val="005F34B7"/>
    <w:pPr>
      <w:numPr>
        <w:numId w:val="3"/>
      </w:numPr>
    </w:pPr>
  </w:style>
  <w:style w:type="numbering" w:customStyle="1" w:styleId="Nummereretliste">
    <w:name w:val="Nummereretliste"/>
    <w:uiPriority w:val="99"/>
    <w:rsid w:val="005F34B7"/>
    <w:pPr>
      <w:numPr>
        <w:numId w:val="4"/>
      </w:numPr>
    </w:pPr>
  </w:style>
  <w:style w:type="character" w:styleId="Fremhv">
    <w:name w:val="Emphasis"/>
    <w:basedOn w:val="Standardskrifttypeiafsnit"/>
    <w:uiPriority w:val="20"/>
    <w:qFormat/>
    <w:rsid w:val="005F34B7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5F34B7"/>
    <w:rPr>
      <w:b/>
      <w:bCs/>
      <w:i/>
      <w:iCs/>
      <w:color w:val="4F81BD" w:themeColor="accent1"/>
    </w:rPr>
  </w:style>
  <w:style w:type="character" w:styleId="Pladsholdertekst">
    <w:name w:val="Placeholder Text"/>
    <w:basedOn w:val="Standardskrifttypeiafsnit"/>
    <w:uiPriority w:val="99"/>
    <w:semiHidden/>
    <w:rsid w:val="005F34B7"/>
    <w:rPr>
      <w:color w:val="808080"/>
    </w:rPr>
  </w:style>
  <w:style w:type="table" w:styleId="Tabel-Gitter">
    <w:name w:val="Table Grid"/>
    <w:basedOn w:val="Tabel-Normal"/>
    <w:uiPriority w:val="59"/>
    <w:rsid w:val="005F34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andard">
    <w:name w:val="Standard"/>
    <w:basedOn w:val="Tabel-Normal"/>
    <w:uiPriority w:val="99"/>
    <w:qFormat/>
    <w:rsid w:val="005F34B7"/>
    <w:pPr>
      <w:jc w:val="right"/>
    </w:p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68" w:type="dxa"/>
        <w:left w:w="68" w:type="dxa"/>
        <w:right w:w="68" w:type="dxa"/>
      </w:tblCellMar>
    </w:tbl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SA-tabel2">
    <w:name w:val="SA-tabel 2"/>
    <w:basedOn w:val="Standard"/>
    <w:uiPriority w:val="99"/>
    <w:qFormat/>
    <w:rsid w:val="005F34B7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</w:tblPr>
    <w:tblStylePr w:type="firstRow">
      <w:pPr>
        <w:jc w:val="center"/>
      </w:pPr>
      <w:rPr>
        <w:b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</w:tcBorders>
      </w:tcPr>
    </w:tblStylePr>
    <w:tblStylePr w:type="firstCol">
      <w:pPr>
        <w:jc w:val="left"/>
      </w:pPr>
      <w:rPr>
        <w:b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</w:tcBorders>
      </w:tcPr>
    </w:tblStylePr>
  </w:style>
  <w:style w:type="paragraph" w:customStyle="1" w:styleId="Tabelnote">
    <w:name w:val="Tabelnote"/>
    <w:next w:val="Brdtekst"/>
    <w:qFormat/>
    <w:rsid w:val="005F34B7"/>
    <w:pPr>
      <w:tabs>
        <w:tab w:val="left" w:pos="170"/>
        <w:tab w:val="left" w:pos="624"/>
        <w:tab w:val="left" w:pos="1077"/>
        <w:tab w:val="left" w:pos="1531"/>
      </w:tabs>
      <w:spacing w:before="60" w:after="240" w:line="240" w:lineRule="atLeast"/>
    </w:pPr>
    <w:rPr>
      <w:rFonts w:ascii="Calibri" w:hAnsi="Calibri"/>
    </w:rPr>
  </w:style>
  <w:style w:type="character" w:customStyle="1" w:styleId="Tabeltekst">
    <w:name w:val="Tabeltekst"/>
    <w:basedOn w:val="Standardskrifttypeiafsnit"/>
    <w:rsid w:val="005F34B7"/>
    <w:rPr>
      <w:rFonts w:ascii="Calibri" w:hAnsi="Calibri"/>
      <w:sz w:val="22"/>
    </w:rPr>
  </w:style>
  <w:style w:type="character" w:customStyle="1" w:styleId="CODE">
    <w:name w:val="CODE"/>
    <w:basedOn w:val="Standardskrifttypeiafsnit"/>
    <w:rsid w:val="005F34B7"/>
    <w:rPr>
      <w:rFonts w:ascii="Courier" w:hAnsi="Courier"/>
      <w:sz w:val="20"/>
    </w:rPr>
  </w:style>
  <w:style w:type="paragraph" w:customStyle="1" w:styleId="Kodslutluft">
    <w:name w:val="Kodslutluft"/>
    <w:basedOn w:val="Brdtekst"/>
    <w:next w:val="Brdtekst"/>
    <w:rsid w:val="005F34B7"/>
    <w:pPr>
      <w:spacing w:after="0" w:line="240" w:lineRule="atLeast"/>
    </w:pPr>
    <w:rPr>
      <w:sz w:val="12"/>
    </w:rPr>
  </w:style>
  <w:style w:type="paragraph" w:customStyle="1" w:styleId="Kodstartluft">
    <w:name w:val="Kodstartluft"/>
    <w:basedOn w:val="Brdtekst"/>
    <w:next w:val="Kodslutluft"/>
    <w:rsid w:val="005F34B7"/>
    <w:pPr>
      <w:spacing w:after="0" w:line="120" w:lineRule="atLeast"/>
    </w:pPr>
    <w:rPr>
      <w:sz w:val="12"/>
    </w:rPr>
  </w:style>
  <w:style w:type="paragraph" w:customStyle="1" w:styleId="PRE">
    <w:name w:val="PRE"/>
    <w:basedOn w:val="Brdtekst"/>
    <w:rsid w:val="005F34B7"/>
    <w:pPr>
      <w:suppressAutoHyphens/>
      <w:spacing w:after="0" w:line="260" w:lineRule="exact"/>
      <w:ind w:left="510"/>
    </w:pPr>
    <w:rPr>
      <w:rFonts w:ascii="Courier" w:hAnsi="Courier"/>
      <w:sz w:val="20"/>
    </w:rPr>
  </w:style>
  <w:style w:type="character" w:customStyle="1" w:styleId="SansSerif">
    <w:name w:val="SansSerif"/>
    <w:basedOn w:val="Standardskrifttypeiafsnit"/>
    <w:rsid w:val="005F34B7"/>
    <w:rPr>
      <w:rFonts w:ascii="Arial" w:hAnsi="Arial"/>
      <w:sz w:val="20"/>
    </w:rPr>
  </w:style>
  <w:style w:type="character" w:customStyle="1" w:styleId="SmCODE">
    <w:name w:val="SmCODE"/>
    <w:basedOn w:val="Standardskrifttypeiafsnit"/>
    <w:rsid w:val="005F34B7"/>
    <w:rPr>
      <w:rFonts w:ascii="Courier" w:hAnsi="Courier"/>
      <w:sz w:val="18"/>
    </w:rPr>
  </w:style>
  <w:style w:type="character" w:customStyle="1" w:styleId="SmSansSerif">
    <w:name w:val="SmSansSerif"/>
    <w:basedOn w:val="Standardskrifttypeiafsnit"/>
    <w:rsid w:val="005F34B7"/>
    <w:rPr>
      <w:rFonts w:ascii="Arial" w:hAnsi="Arial"/>
      <w:sz w:val="18"/>
    </w:rPr>
  </w:style>
  <w:style w:type="numbering" w:customStyle="1" w:styleId="Punktliste">
    <w:name w:val="Punktliste"/>
    <w:uiPriority w:val="99"/>
    <w:rsid w:val="005F34B7"/>
    <w:pPr>
      <w:numPr>
        <w:numId w:val="5"/>
      </w:numPr>
    </w:pPr>
  </w:style>
  <w:style w:type="table" w:customStyle="1" w:styleId="Bludentotal">
    <w:name w:val="Blå uden total"/>
    <w:basedOn w:val="Tabel-Normal"/>
    <w:uiPriority w:val="99"/>
    <w:qFormat/>
    <w:rsid w:val="005F34B7"/>
    <w:pPr>
      <w:jc w:val="right"/>
    </w:pPr>
    <w:rPr>
      <w:rFonts w:asciiTheme="minorHAnsi" w:hAnsiTheme="minorHAnsi"/>
    </w:rPr>
    <w:tblPr>
      <w:tblStyleRowBandSize w:val="1"/>
      <w:tblStyleColBandSize w:val="1"/>
      <w:tblInd w:w="85" w:type="dxa"/>
      <w:tblBorders>
        <w:top w:val="single" w:sz="12" w:space="0" w:color="00457E"/>
        <w:left w:val="single" w:sz="12" w:space="0" w:color="00457E"/>
        <w:bottom w:val="single" w:sz="12" w:space="0" w:color="00457E"/>
        <w:right w:val="single" w:sz="12" w:space="0" w:color="00457E"/>
      </w:tblBorders>
      <w:tblCellMar>
        <w:top w:w="68" w:type="dxa"/>
        <w:left w:w="68" w:type="dxa"/>
        <w:right w:w="68" w:type="dxa"/>
      </w:tblCellMar>
    </w:tblPr>
    <w:tblStylePr w:type="firstRow">
      <w:pPr>
        <w:spacing w:before="0" w:after="0" w:line="240" w:lineRule="auto"/>
        <w:jc w:val="center"/>
      </w:pPr>
      <w:rPr>
        <w:rFonts w:asciiTheme="minorHAnsi" w:hAnsiTheme="minorHAnsi"/>
        <w:b/>
        <w:bCs/>
        <w:color w:val="FFFFFF" w:themeColor="background1"/>
      </w:rPr>
      <w:tblPr/>
      <w:tcPr>
        <w:shd w:val="clear" w:color="auto" w:fill="00457E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2" w:space="0" w:color="00457E"/>
          <w:right w:val="nil"/>
        </w:tcBorders>
      </w:tcPr>
    </w:tblStylePr>
    <w:tblStylePr w:type="firstCol">
      <w:pPr>
        <w:jc w:val="left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E2E3"/>
      </w:tcPr>
    </w:tblStylePr>
    <w:tblStylePr w:type="lastCol">
      <w:rPr>
        <w:b w:val="0"/>
        <w:bCs/>
      </w:rPr>
      <w:tblPr/>
      <w:tcPr>
        <w:tcBorders>
          <w:right w:val="nil"/>
        </w:tcBorders>
      </w:tcPr>
    </w:tblStylePr>
    <w:tblStylePr w:type="band1Vert">
      <w:tblPr/>
      <w:tcPr>
        <w:tcBorders>
          <w:top w:val="single" w:sz="8" w:space="0" w:color="4F81BD" w:themeColor="accent1"/>
          <w:left w:val="nil"/>
          <w:bottom w:val="single" w:sz="12" w:space="0" w:color="00457E"/>
          <w:right w:val="nil"/>
        </w:tcBorders>
      </w:tcPr>
    </w:tblStylePr>
    <w:tblStylePr w:type="band2Vert">
      <w:tblPr/>
      <w:tcPr>
        <w:tcBorders>
          <w:bottom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bottom w:val="nil"/>
          <w:right w:val="nil"/>
        </w:tcBorders>
      </w:tcPr>
    </w:tblStylePr>
    <w:tblStylePr w:type="seCell">
      <w:tblPr/>
      <w:tcPr>
        <w:tcBorders>
          <w:bottom w:val="single" w:sz="12" w:space="0" w:color="00457E"/>
        </w:tcBorders>
      </w:tcPr>
    </w:tblStylePr>
    <w:tblStylePr w:type="swCell">
      <w:rPr>
        <w:b/>
      </w:rPr>
      <w:tblPr/>
      <w:tcPr>
        <w:tcBorders>
          <w:bottom w:val="single" w:sz="12" w:space="0" w:color="00457E"/>
        </w:tcBorders>
      </w:tcPr>
    </w:tblStylePr>
  </w:style>
  <w:style w:type="table" w:customStyle="1" w:styleId="Blmedtotal">
    <w:name w:val="Blå med total"/>
    <w:basedOn w:val="Bludentotal"/>
    <w:uiPriority w:val="99"/>
    <w:qFormat/>
    <w:rsid w:val="005F34B7"/>
    <w:tblPr/>
    <w:tblStylePr w:type="firstRow">
      <w:pPr>
        <w:spacing w:before="0" w:after="0" w:line="240" w:lineRule="auto"/>
        <w:jc w:val="center"/>
      </w:pPr>
      <w:rPr>
        <w:rFonts w:asciiTheme="minorHAnsi" w:hAnsiTheme="minorHAnsi"/>
        <w:b/>
        <w:bCs/>
        <w:color w:val="FFFFFF" w:themeColor="background1"/>
      </w:rPr>
      <w:tblPr/>
      <w:tcPr>
        <w:shd w:val="clear" w:color="auto" w:fill="00457E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12" w:space="0" w:color="00457E"/>
          <w:left w:val="nil"/>
          <w:bottom w:val="single" w:sz="12" w:space="0" w:color="00457E"/>
          <w:right w:val="nil"/>
        </w:tcBorders>
      </w:tcPr>
    </w:tblStylePr>
    <w:tblStylePr w:type="firstCol">
      <w:pPr>
        <w:jc w:val="left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E2E3"/>
      </w:tcPr>
    </w:tblStylePr>
    <w:tblStylePr w:type="lastCol">
      <w:rPr>
        <w:b w:val="0"/>
        <w:bCs/>
      </w:rPr>
      <w:tblPr/>
      <w:tcPr>
        <w:tcBorders>
          <w:right w:val="nil"/>
        </w:tcBorders>
      </w:tcPr>
    </w:tblStylePr>
    <w:tblStylePr w:type="band1Vert">
      <w:tblPr/>
      <w:tcPr>
        <w:tcBorders>
          <w:top w:val="single" w:sz="8" w:space="0" w:color="4F81BD" w:themeColor="accent1"/>
          <w:left w:val="nil"/>
          <w:bottom w:val="single" w:sz="12" w:space="0" w:color="00457E"/>
          <w:right w:val="nil"/>
        </w:tcBorders>
      </w:tcPr>
    </w:tblStylePr>
    <w:tblStylePr w:type="band2Vert">
      <w:tblPr/>
      <w:tcPr>
        <w:tcBorders>
          <w:bottom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bottom w:val="nil"/>
          <w:right w:val="nil"/>
        </w:tcBorders>
      </w:tcPr>
    </w:tblStylePr>
    <w:tblStylePr w:type="seCell">
      <w:tblPr/>
      <w:tcPr>
        <w:tcBorders>
          <w:bottom w:val="single" w:sz="12" w:space="0" w:color="00457E"/>
        </w:tcBorders>
      </w:tcPr>
    </w:tblStylePr>
    <w:tblStylePr w:type="swCell">
      <w:rPr>
        <w:b/>
      </w:rPr>
      <w:tblPr/>
      <w:tcPr>
        <w:tcBorders>
          <w:bottom w:val="single" w:sz="12" w:space="0" w:color="00457E"/>
        </w:tcBorders>
      </w:tcPr>
    </w:tblStylePr>
  </w:style>
  <w:style w:type="paragraph" w:customStyle="1" w:styleId="Figurnote">
    <w:name w:val="Figurnote"/>
    <w:basedOn w:val="Tabelnote"/>
    <w:next w:val="Brdtekst"/>
    <w:qFormat/>
    <w:rsid w:val="005F34B7"/>
    <w:pPr>
      <w:spacing w:before="0"/>
    </w:pPr>
  </w:style>
  <w:style w:type="paragraph" w:customStyle="1" w:styleId="Adressetekst">
    <w:name w:val="Adressetekst"/>
    <w:basedOn w:val="Brdtekst"/>
    <w:qFormat/>
    <w:rsid w:val="005F34B7"/>
    <w:pPr>
      <w:spacing w:after="0"/>
    </w:pPr>
  </w:style>
  <w:style w:type="paragraph" w:styleId="Opstilling-punkttegn">
    <w:name w:val="List Bullet"/>
    <w:basedOn w:val="Normal"/>
    <w:semiHidden/>
    <w:rsid w:val="005F34B7"/>
    <w:pPr>
      <w:ind w:left="283" w:hanging="283"/>
    </w:pPr>
    <w:rPr>
      <w:rFonts w:ascii="Garamond" w:hAnsi="Garamond"/>
    </w:rPr>
  </w:style>
  <w:style w:type="character" w:customStyle="1" w:styleId="BrdtekstTegn">
    <w:name w:val="Brødtekst Tegn"/>
    <w:basedOn w:val="Standardskrifttypeiafsnit"/>
    <w:link w:val="Brdtekst"/>
    <w:uiPriority w:val="99"/>
    <w:rsid w:val="005F34B7"/>
    <w:rPr>
      <w:rFonts w:ascii="Garamond" w:hAnsi="Garamond"/>
      <w:sz w:val="24"/>
    </w:rPr>
  </w:style>
  <w:style w:type="paragraph" w:styleId="Titel">
    <w:name w:val="Title"/>
    <w:basedOn w:val="Normal"/>
    <w:next w:val="Normal"/>
    <w:link w:val="TitelTegn"/>
    <w:uiPriority w:val="10"/>
    <w:qFormat/>
    <w:rsid w:val="005F34B7"/>
    <w:pPr>
      <w:spacing w:before="360" w:after="240" w:line="420" w:lineRule="exact"/>
      <w:contextualSpacing/>
    </w:pPr>
    <w:rPr>
      <w:rFonts w:ascii="Garamond" w:eastAsiaTheme="majorEastAsia" w:hAnsi="Garamond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F34B7"/>
    <w:rPr>
      <w:rFonts w:ascii="Garamond" w:eastAsiaTheme="majorEastAsia" w:hAnsi="Garamond" w:cstheme="majorBidi"/>
      <w:b/>
      <w:color w:val="000000" w:themeColor="text1"/>
      <w:spacing w:val="5"/>
      <w:kern w:val="28"/>
      <w:sz w:val="36"/>
      <w:szCs w:val="52"/>
    </w:rPr>
  </w:style>
  <w:style w:type="paragraph" w:styleId="Listeafsnit">
    <w:name w:val="List Paragraph"/>
    <w:basedOn w:val="Normal"/>
    <w:uiPriority w:val="34"/>
    <w:qFormat/>
    <w:rsid w:val="00676875"/>
    <w:pPr>
      <w:ind w:left="720"/>
      <w:contextualSpacing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022BAA"/>
    <w:pPr>
      <w:spacing w:before="120" w:after="120"/>
    </w:pPr>
    <w:rPr>
      <w:rFonts w:asciiTheme="minorHAnsi" w:hAnsiTheme="minorHAnsi"/>
      <w:b/>
      <w:bCs/>
      <w:caps/>
      <w:sz w:val="20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022BAA"/>
    <w:pPr>
      <w:ind w:left="240"/>
    </w:pPr>
    <w:rPr>
      <w:rFonts w:asciiTheme="minorHAnsi" w:hAnsiTheme="minorHAnsi"/>
      <w:smallCaps/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022BAA"/>
    <w:pPr>
      <w:ind w:left="480"/>
    </w:pPr>
    <w:rPr>
      <w:rFonts w:asciiTheme="minorHAnsi" w:hAnsiTheme="minorHAnsi"/>
      <w:i/>
      <w:iCs/>
      <w:sz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022BAA"/>
    <w:pPr>
      <w:ind w:left="720"/>
    </w:pPr>
    <w:rPr>
      <w:rFonts w:asciiTheme="minorHAnsi" w:hAnsiTheme="minorHAnsi"/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022BAA"/>
    <w:pPr>
      <w:ind w:left="960"/>
    </w:pPr>
    <w:rPr>
      <w:rFonts w:asciiTheme="minorHAnsi" w:hAnsiTheme="minorHAnsi"/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022BAA"/>
    <w:pPr>
      <w:ind w:left="1200"/>
    </w:pPr>
    <w:rPr>
      <w:rFonts w:asciiTheme="minorHAnsi" w:hAnsiTheme="minorHAnsi"/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022BAA"/>
    <w:pPr>
      <w:ind w:left="1440"/>
    </w:pPr>
    <w:rPr>
      <w:rFonts w:asciiTheme="minorHAnsi" w:hAnsiTheme="minorHAnsi"/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022BAA"/>
    <w:pPr>
      <w:ind w:left="1680"/>
    </w:pPr>
    <w:rPr>
      <w:rFonts w:asciiTheme="minorHAnsi" w:hAnsiTheme="minorHAnsi"/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022BAA"/>
    <w:pPr>
      <w:ind w:left="1920"/>
    </w:pPr>
    <w:rPr>
      <w:rFonts w:asciiTheme="minorHAnsi" w:hAnsiTheme="minorHAns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022BAA"/>
    <w:rPr>
      <w:color w:val="0000FF" w:themeColor="hyperlink"/>
      <w:u w:val="single"/>
    </w:rPr>
  </w:style>
  <w:style w:type="paragraph" w:customStyle="1" w:styleId="Tabel">
    <w:name w:val="Tabel"/>
    <w:basedOn w:val="Brdtekst"/>
    <w:qFormat/>
    <w:rsid w:val="002B30F8"/>
    <w:pPr>
      <w:tabs>
        <w:tab w:val="clear" w:pos="454"/>
        <w:tab w:val="clear" w:pos="1361"/>
        <w:tab w:val="clear" w:pos="1814"/>
        <w:tab w:val="clear" w:pos="2268"/>
        <w:tab w:val="clear" w:pos="2722"/>
        <w:tab w:val="clear" w:pos="3175"/>
        <w:tab w:val="clear" w:pos="3629"/>
        <w:tab w:val="clear" w:pos="4082"/>
        <w:tab w:val="clear" w:pos="4536"/>
        <w:tab w:val="clear" w:pos="4990"/>
        <w:tab w:val="clear" w:pos="5443"/>
        <w:tab w:val="clear" w:pos="5897"/>
        <w:tab w:val="clear" w:pos="6350"/>
        <w:tab w:val="clear" w:pos="6804"/>
        <w:tab w:val="left" w:pos="340"/>
        <w:tab w:val="left" w:pos="624"/>
        <w:tab w:val="left" w:pos="1191"/>
      </w:tabs>
      <w:spacing w:before="60" w:after="60" w:line="240" w:lineRule="auto"/>
      <w:ind w:left="57" w:right="57"/>
    </w:pPr>
    <w:rPr>
      <w:rFonts w:ascii="Verdana" w:hAnsi="Verdana"/>
      <w:kern w:val="20"/>
      <w:sz w:val="16"/>
      <w:szCs w:val="24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2090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2090A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2090A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2090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2090A"/>
    <w:rPr>
      <w:b/>
      <w:bCs/>
    </w:rPr>
  </w:style>
  <w:style w:type="character" w:customStyle="1" w:styleId="apple-converted-space">
    <w:name w:val="apple-converted-space"/>
    <w:basedOn w:val="Standardskrifttypeiafsnit"/>
    <w:rsid w:val="00F96E4D"/>
  </w:style>
  <w:style w:type="character" w:customStyle="1" w:styleId="SidefodTegn">
    <w:name w:val="Sidefod Tegn"/>
    <w:basedOn w:val="Standardskrifttypeiafsnit"/>
    <w:link w:val="Sidefod"/>
    <w:uiPriority w:val="99"/>
    <w:rsid w:val="005F690E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4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Start\UNI-C\NotatKbhDK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2EF97-8F04-4747-B07A-0C5475CB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NotatKbhDK.dotx</Template>
  <TotalTime>0</TotalTime>
  <Pages>2</Pages>
  <Words>347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06.02.96		/</vt:lpstr>
    </vt:vector>
  </TitlesOfParts>
  <Company>UNI-C</Company>
  <LinksUpToDate>false</LinksUpToDate>
  <CharactersWithSpaces>2466</CharactersWithSpaces>
  <SharedDoc>false</SharedDoc>
  <HLinks>
    <vt:vector size="6" baseType="variant">
      <vt:variant>
        <vt:i4>4194311</vt:i4>
      </vt:variant>
      <vt:variant>
        <vt:i4>1119</vt:i4>
      </vt:variant>
      <vt:variant>
        <vt:i4>1025</vt:i4>
      </vt:variant>
      <vt:variant>
        <vt:i4>1</vt:i4>
      </vt:variant>
      <vt:variant>
        <vt:lpwstr>H:\Logo\UNIqC logo.tif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06.02.96		/</dc:title>
  <dc:creator>Inger Riber</dc:creator>
  <cp:lastModifiedBy>Inger Riber</cp:lastModifiedBy>
  <cp:revision>3</cp:revision>
  <cp:lastPrinted>2012-12-18T10:57:00Z</cp:lastPrinted>
  <dcterms:created xsi:type="dcterms:W3CDTF">2015-09-10T14:54:00Z</dcterms:created>
  <dcterms:modified xsi:type="dcterms:W3CDTF">2015-09-10T14:54:00Z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Notat</vt:lpwstr>
  </property>
</Properties>
</file>